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8D0" w14:textId="01456763" w:rsidR="00A527FD" w:rsidRDefault="00037C26" w:rsidP="00957366">
      <w:r w:rsidRPr="00E42A01">
        <w:rPr>
          <w:noProof/>
        </w:rPr>
        <w:drawing>
          <wp:anchor distT="0" distB="0" distL="114300" distR="114300" simplePos="0" relativeHeight="251658240" behindDoc="1" locked="0" layoutInCell="1" allowOverlap="1" wp14:anchorId="3E33785C" wp14:editId="2577F8A8">
            <wp:simplePos x="0" y="0"/>
            <wp:positionH relativeFrom="column">
              <wp:align>center</wp:align>
            </wp:positionH>
            <wp:positionV relativeFrom="paragraph">
              <wp:posOffset>91440</wp:posOffset>
            </wp:positionV>
            <wp:extent cx="2487168" cy="5852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7168" cy="585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A49AB" w14:textId="0B81E48A" w:rsidR="00A527FD" w:rsidRDefault="00037C26" w:rsidP="00037C26">
      <w:pPr>
        <w:tabs>
          <w:tab w:val="left" w:pos="3525"/>
        </w:tabs>
      </w:pPr>
      <w:r>
        <w:tab/>
      </w:r>
    </w:p>
    <w:p w14:paraId="0DE664F4" w14:textId="5F156CB7" w:rsidR="00A527FD" w:rsidRDefault="00A527FD" w:rsidP="00957366"/>
    <w:p w14:paraId="0BE11034" w14:textId="433BACE9" w:rsidR="00A527FD" w:rsidRDefault="00A527FD" w:rsidP="00957366"/>
    <w:p w14:paraId="4D5301F6" w14:textId="28DCF01E" w:rsidR="00822387" w:rsidRPr="00037C26" w:rsidRDefault="00A527FD" w:rsidP="00957366">
      <w:pPr>
        <w:jc w:val="center"/>
        <w:rPr>
          <w:bCs/>
        </w:rPr>
      </w:pPr>
      <w:r w:rsidRPr="00037C26">
        <w:rPr>
          <w:bCs/>
        </w:rPr>
        <w:t>Community and School-Based Healthcare Services</w:t>
      </w:r>
    </w:p>
    <w:p w14:paraId="3D7BAF3F" w14:textId="77C62228" w:rsidR="004A2467" w:rsidRDefault="004A2467" w:rsidP="00957366">
      <w:pPr>
        <w:rPr>
          <w:b/>
        </w:rPr>
      </w:pPr>
    </w:p>
    <w:p w14:paraId="2F77EB79" w14:textId="77777777" w:rsidR="007F1AAA" w:rsidRDefault="007F1AAA" w:rsidP="00957366">
      <w:pPr>
        <w:rPr>
          <w:b/>
        </w:rPr>
      </w:pPr>
    </w:p>
    <w:p w14:paraId="0B70E756" w14:textId="77777777" w:rsidR="004A2467" w:rsidRPr="004A2467" w:rsidRDefault="004A2467" w:rsidP="00C33C67">
      <w:pPr>
        <w:jc w:val="center"/>
        <w:rPr>
          <w:b/>
          <w:sz w:val="28"/>
          <w:szCs w:val="28"/>
        </w:rPr>
      </w:pPr>
      <w:r w:rsidRPr="004A2467">
        <w:rPr>
          <w:b/>
          <w:sz w:val="28"/>
          <w:szCs w:val="28"/>
        </w:rPr>
        <w:t>Memorandum of Understanding</w:t>
      </w:r>
    </w:p>
    <w:p w14:paraId="28874F39" w14:textId="77777777" w:rsidR="00E07361" w:rsidRPr="00A527FD" w:rsidRDefault="00E07361" w:rsidP="00957366"/>
    <w:p w14:paraId="69F70A95" w14:textId="52AF90F2" w:rsidR="00E07361" w:rsidRPr="00A527FD" w:rsidRDefault="00E07361" w:rsidP="00957366">
      <w:r w:rsidRPr="00A527FD">
        <w:t>This Memorandum of Understanding (“MOU”) is entered into by Swope Health Services</w:t>
      </w:r>
      <w:r w:rsidR="008B6BB9" w:rsidRPr="00A527FD">
        <w:t xml:space="preserve"> (“SHS”)</w:t>
      </w:r>
      <w:r w:rsidR="004944DA" w:rsidRPr="00A527FD">
        <w:t>, a non-profit corporation</w:t>
      </w:r>
      <w:r w:rsidR="0006697E" w:rsidRPr="00A527FD">
        <w:t xml:space="preserve"> established under the laws of the State of Missouri</w:t>
      </w:r>
      <w:r w:rsidR="004944DA" w:rsidRPr="00A527FD">
        <w:t xml:space="preserve">, </w:t>
      </w:r>
      <w:r w:rsidRPr="00A527FD">
        <w:t>and</w:t>
      </w:r>
      <w:r w:rsidR="007F379E" w:rsidRPr="00A527FD">
        <w:rPr>
          <w:rStyle w:val="FootnoteReference"/>
        </w:rPr>
        <w:t xml:space="preserve"> </w:t>
      </w:r>
      <w:r w:rsidR="00754EF5">
        <w:rPr>
          <w:b/>
          <w:bCs/>
          <w:shd w:val="clear" w:color="auto" w:fill="F2F2F2" w:themeFill="background1" w:themeFillShade="F2"/>
        </w:rPr>
        <w:t>{Name of Partnering Organization}</w:t>
      </w:r>
      <w:r w:rsidR="00226336" w:rsidRPr="00144700">
        <w:rPr>
          <w:b/>
          <w:bCs/>
          <w:shd w:val="clear" w:color="auto" w:fill="F2F2F2" w:themeFill="background1" w:themeFillShade="F2"/>
        </w:rPr>
        <w:t>.</w:t>
      </w:r>
      <w:r w:rsidR="004B75FF" w:rsidRPr="00144700">
        <w:t xml:space="preserve"> </w:t>
      </w:r>
      <w:r w:rsidR="0006697E" w:rsidRPr="00144700">
        <w:t xml:space="preserve">operating in </w:t>
      </w:r>
      <w:r w:rsidR="00FC381E" w:rsidRPr="00144700">
        <w:t xml:space="preserve">the state </w:t>
      </w:r>
      <w:r w:rsidR="004B75FF" w:rsidRPr="00144700">
        <w:t xml:space="preserve">of </w:t>
      </w:r>
      <w:r w:rsidR="00754EF5">
        <w:t>_____________</w:t>
      </w:r>
      <w:r w:rsidRPr="00144700">
        <w:t xml:space="preserve">, as of </w:t>
      </w:r>
      <w:r w:rsidR="004B75FF" w:rsidRPr="00144700">
        <w:t xml:space="preserve">the </w:t>
      </w:r>
      <w:r w:rsidR="00754EF5">
        <w:t>___</w:t>
      </w:r>
      <w:r w:rsidR="00D66546">
        <w:t xml:space="preserve"> </w:t>
      </w:r>
      <w:r w:rsidR="00F61D05" w:rsidRPr="00144700">
        <w:t xml:space="preserve"> </w:t>
      </w:r>
      <w:r w:rsidR="004B75FF" w:rsidRPr="00144700">
        <w:t xml:space="preserve">day of </w:t>
      </w:r>
      <w:r w:rsidR="00754EF5">
        <w:t>____________</w:t>
      </w:r>
      <w:r w:rsidR="004D3A91">
        <w:t>, 2026</w:t>
      </w:r>
      <w:r w:rsidR="004B75FF" w:rsidRPr="00144700">
        <w:t xml:space="preserve"> </w:t>
      </w:r>
      <w:r w:rsidRPr="00A527FD">
        <w:t xml:space="preserve">(“Effective Date”).  </w:t>
      </w:r>
    </w:p>
    <w:p w14:paraId="455DDDE8" w14:textId="77777777" w:rsidR="00E07361" w:rsidRPr="00A527FD" w:rsidRDefault="00E07361" w:rsidP="00957366"/>
    <w:p w14:paraId="3D16D6B6" w14:textId="77777777" w:rsidR="00E07361" w:rsidRPr="00A527FD" w:rsidRDefault="00E07361" w:rsidP="00957366">
      <w:pPr>
        <w:rPr>
          <w:b/>
        </w:rPr>
      </w:pPr>
      <w:r w:rsidRPr="00A527FD">
        <w:rPr>
          <w:b/>
        </w:rPr>
        <w:t>Recitals</w:t>
      </w:r>
    </w:p>
    <w:p w14:paraId="3037DE42" w14:textId="77777777" w:rsidR="00E07361" w:rsidRPr="00A527FD" w:rsidRDefault="00E07361" w:rsidP="00957366">
      <w:pPr>
        <w:ind w:left="270" w:hanging="270"/>
      </w:pPr>
    </w:p>
    <w:p w14:paraId="6A565128" w14:textId="77777777" w:rsidR="00E07361" w:rsidRPr="00A527FD" w:rsidRDefault="00E07361" w:rsidP="00957366">
      <w:pPr>
        <w:pStyle w:val="ListParagraph"/>
        <w:numPr>
          <w:ilvl w:val="0"/>
          <w:numId w:val="7"/>
        </w:numPr>
        <w:ind w:hanging="720"/>
      </w:pPr>
      <w:r w:rsidRPr="00A527FD">
        <w:t>SHS is a Federally Qualified Health Center (“FQHC”) as recognized and designated by the U.S. Department of Health and Human Services’ Health Resources and Services Administration (“HRSA”) and Bureau of Primary Health Care, the U.S. Department of Health and Human Services’ Centers for Medicare and Medicaid Services and the MO HealthNet Division of the Missouri Department of Social Services.</w:t>
      </w:r>
    </w:p>
    <w:p w14:paraId="0C745ACE" w14:textId="77777777" w:rsidR="00E07361" w:rsidRPr="00A527FD" w:rsidRDefault="00E07361" w:rsidP="00957366"/>
    <w:p w14:paraId="66CC3A32" w14:textId="5773917E" w:rsidR="00E07361" w:rsidRPr="00B02FB4" w:rsidRDefault="008A14A6" w:rsidP="00957366">
      <w:pPr>
        <w:pStyle w:val="ListParagraph"/>
        <w:numPr>
          <w:ilvl w:val="0"/>
          <w:numId w:val="7"/>
        </w:numPr>
        <w:ind w:hanging="720"/>
      </w:pPr>
      <w:r w:rsidRPr="00B02D59">
        <w:rPr>
          <w:highlight w:val="yellow"/>
        </w:rPr>
        <w:t>{Name of Partnering Organization} is a {Please add a Brief Description of Organization} providing childcare, early childhood education, and/or primary and/or secondary education to children enrolled in its school(s) or center(s) (the “Students/Clients”).</w:t>
      </w:r>
      <w:r w:rsidR="00B02D59">
        <w:t xml:space="preserve"> </w:t>
      </w:r>
      <w:r w:rsidR="00924131" w:rsidRPr="00B02FB4">
        <w:t>Pursuant to its mission and purpose</w:t>
      </w:r>
      <w:r w:rsidR="00FD6FA2" w:rsidRPr="00B02FB4">
        <w:t xml:space="preserve"> to </w:t>
      </w:r>
      <w:r w:rsidR="00BD4BAC" w:rsidRPr="00B02FB4">
        <w:rPr>
          <w:color w:val="041B2F"/>
          <w:lang w:val="en"/>
        </w:rPr>
        <w:t>ensure that all children benefit from teaching and learning</w:t>
      </w:r>
      <w:r w:rsidR="008A4851" w:rsidRPr="00B02FB4">
        <w:t>,</w:t>
      </w:r>
      <w:r w:rsidR="00E07361" w:rsidRPr="00B02FB4">
        <w:t xml:space="preserve"> </w:t>
      </w:r>
      <w:r w:rsidR="00754EF5">
        <w:t>{Name of Partnering Organization}</w:t>
      </w:r>
      <w:r w:rsidR="003A4C6B" w:rsidRPr="00B02FB4">
        <w:t xml:space="preserve"> </w:t>
      </w:r>
      <w:r w:rsidR="00924131" w:rsidRPr="00B02FB4">
        <w:t xml:space="preserve">desires to facilitate opportunities for the </w:t>
      </w:r>
      <w:r w:rsidR="00FD6FA2" w:rsidRPr="00B02FB4">
        <w:t>Students</w:t>
      </w:r>
      <w:r w:rsidR="002E69AB" w:rsidRPr="00B02FB4">
        <w:t>/Clients</w:t>
      </w:r>
      <w:r w:rsidR="00AD26A7" w:rsidRPr="00B02FB4">
        <w:t xml:space="preserve"> to receive</w:t>
      </w:r>
      <w:r w:rsidR="00E243A3" w:rsidRPr="00B02FB4">
        <w:t xml:space="preserve"> health care services that are not available at </w:t>
      </w:r>
      <w:r w:rsidR="00D609BE" w:rsidRPr="00B02FB4">
        <w:t xml:space="preserve">its </w:t>
      </w:r>
      <w:r w:rsidR="00D609BE" w:rsidRPr="00456874">
        <w:t>school(s) or</w:t>
      </w:r>
      <w:r w:rsidR="00D609BE" w:rsidRPr="00B02FB4">
        <w:t xml:space="preserve"> center(s) </w:t>
      </w:r>
      <w:r w:rsidR="00FD6FA2" w:rsidRPr="00B02FB4">
        <w:t>including</w:t>
      </w:r>
      <w:r w:rsidR="00A95CAC" w:rsidRPr="00B02FB4">
        <w:t xml:space="preserve"> </w:t>
      </w:r>
      <w:r w:rsidR="003E308F" w:rsidRPr="00B02FB4">
        <w:t>B</w:t>
      </w:r>
      <w:r w:rsidR="00924131" w:rsidRPr="00B02FB4">
        <w:t xml:space="preserve">ehavioral </w:t>
      </w:r>
      <w:r w:rsidR="003E308F" w:rsidRPr="00B02FB4">
        <w:t>H</w:t>
      </w:r>
      <w:r w:rsidR="00A95CAC" w:rsidRPr="00B02FB4">
        <w:t xml:space="preserve">ealth </w:t>
      </w:r>
      <w:r w:rsidR="003E308F" w:rsidRPr="00B02FB4">
        <w:t>services</w:t>
      </w:r>
      <w:r w:rsidR="00FD6FA2" w:rsidRPr="00B02FB4">
        <w:t>,</w:t>
      </w:r>
      <w:r w:rsidR="005F522C" w:rsidRPr="00B02FB4">
        <w:t xml:space="preserve"> </w:t>
      </w:r>
      <w:r w:rsidR="002E69AB" w:rsidRPr="00B02FB4">
        <w:t xml:space="preserve">Pediatric primary care services, and Dental </w:t>
      </w:r>
      <w:r w:rsidR="003E308F" w:rsidRPr="00B02FB4">
        <w:t>s</w:t>
      </w:r>
      <w:r w:rsidR="002E69AB" w:rsidRPr="00B02FB4">
        <w:t>ervices</w:t>
      </w:r>
      <w:r w:rsidR="005F522C" w:rsidRPr="00B02FB4">
        <w:t xml:space="preserve"> (the “Health Care Services”).</w:t>
      </w:r>
      <w:r w:rsidR="00E243A3" w:rsidRPr="00B02FB4">
        <w:t xml:space="preserve">  </w:t>
      </w:r>
    </w:p>
    <w:p w14:paraId="43E17432" w14:textId="77777777" w:rsidR="00E07361" w:rsidRPr="00A527FD" w:rsidRDefault="00E07361" w:rsidP="00957366">
      <w:pPr>
        <w:pStyle w:val="ListParagraph"/>
      </w:pPr>
    </w:p>
    <w:p w14:paraId="3E39485D" w14:textId="5BF7E4A4" w:rsidR="002A648E" w:rsidRPr="00A527FD" w:rsidRDefault="008D6253" w:rsidP="00957366">
      <w:pPr>
        <w:pStyle w:val="ListParagraph"/>
        <w:numPr>
          <w:ilvl w:val="0"/>
          <w:numId w:val="7"/>
        </w:numPr>
        <w:ind w:hanging="720"/>
      </w:pPr>
      <w:r w:rsidRPr="00A527FD">
        <w:t xml:space="preserve">SHS has the </w:t>
      </w:r>
      <w:r w:rsidR="00E07361" w:rsidRPr="00A527FD">
        <w:t>ability to provide a wid</w:t>
      </w:r>
      <w:r w:rsidRPr="00A527FD">
        <w:t xml:space="preserve">e range of health care services, </w:t>
      </w:r>
      <w:r w:rsidR="00B61299" w:rsidRPr="00A527FD">
        <w:t xml:space="preserve">that </w:t>
      </w:r>
      <w:r w:rsidR="00754EF5">
        <w:t>{Name of Partnering Organization}</w:t>
      </w:r>
      <w:r w:rsidR="00226336">
        <w:t>.</w:t>
      </w:r>
      <w:r w:rsidR="004B75FF" w:rsidRPr="00987068">
        <w:t xml:space="preserve"> </w:t>
      </w:r>
      <w:r w:rsidR="00736DD0" w:rsidRPr="00987068">
        <w:t>does</w:t>
      </w:r>
      <w:r w:rsidR="008A4851" w:rsidRPr="00987068">
        <w:t xml:space="preserve"> not currently</w:t>
      </w:r>
      <w:r w:rsidR="00B61299" w:rsidRPr="00987068">
        <w:t xml:space="preserve"> </w:t>
      </w:r>
      <w:r w:rsidR="00A95CAC" w:rsidRPr="00987068">
        <w:t>provide.</w:t>
      </w:r>
      <w:r w:rsidR="00C80744" w:rsidRPr="00987068">
        <w:t xml:space="preserve"> </w:t>
      </w:r>
      <w:r w:rsidR="00B61299" w:rsidRPr="00987068">
        <w:t>Pursuant to its mi</w:t>
      </w:r>
      <w:r w:rsidR="00B61299" w:rsidRPr="00A527FD">
        <w:t>ssion and in compliance with its HRSA requirements</w:t>
      </w:r>
      <w:r w:rsidR="00075436" w:rsidRPr="00A527FD">
        <w:t>, SHS is dedicated to partnering with organizations</w:t>
      </w:r>
      <w:r w:rsidR="00C25E2C" w:rsidRPr="00A527FD">
        <w:t xml:space="preserve"> </w:t>
      </w:r>
      <w:r w:rsidR="00075436" w:rsidRPr="00A527FD">
        <w:t xml:space="preserve">to ensure </w:t>
      </w:r>
      <w:r w:rsidR="00FD6FA2" w:rsidRPr="00A527FD">
        <w:t xml:space="preserve">community </w:t>
      </w:r>
      <w:r w:rsidR="002225AA" w:rsidRPr="00A527FD">
        <w:t>access to quality</w:t>
      </w:r>
      <w:r w:rsidR="00A46F51" w:rsidRPr="00A527FD">
        <w:t xml:space="preserve"> and </w:t>
      </w:r>
      <w:r w:rsidR="002225AA" w:rsidRPr="00A527FD">
        <w:t>efficient health care</w:t>
      </w:r>
      <w:r w:rsidR="00A46F51" w:rsidRPr="00A527FD">
        <w:t xml:space="preserve">. </w:t>
      </w:r>
      <w:r w:rsidR="005F522C" w:rsidRPr="00A527FD">
        <w:t>SHS desires to provide Health Care Services to the Students</w:t>
      </w:r>
      <w:r w:rsidR="00A06B35">
        <w:t>/Clients</w:t>
      </w:r>
      <w:r w:rsidR="005F522C" w:rsidRPr="00A527FD">
        <w:t>.</w:t>
      </w:r>
    </w:p>
    <w:p w14:paraId="0D68BE48" w14:textId="77777777" w:rsidR="002A648E" w:rsidRPr="00A527FD" w:rsidRDefault="002A648E" w:rsidP="00957366">
      <w:pPr>
        <w:pStyle w:val="ListParagraph"/>
      </w:pPr>
    </w:p>
    <w:p w14:paraId="7E6A9E75" w14:textId="5C6345D3" w:rsidR="002E0ECD" w:rsidRPr="00A527FD" w:rsidRDefault="00754EF5" w:rsidP="00957366">
      <w:pPr>
        <w:pStyle w:val="ListParagraph"/>
        <w:numPr>
          <w:ilvl w:val="0"/>
          <w:numId w:val="7"/>
        </w:numPr>
        <w:ind w:hanging="720"/>
      </w:pPr>
      <w:r>
        <w:t>{Name of Partnering Organization}</w:t>
      </w:r>
      <w:r w:rsidR="00226336">
        <w:t>.</w:t>
      </w:r>
      <w:r w:rsidR="00C45C32" w:rsidRPr="00987068">
        <w:t xml:space="preserve"> </w:t>
      </w:r>
      <w:r w:rsidR="002225AA" w:rsidRPr="00987068">
        <w:t xml:space="preserve">desires </w:t>
      </w:r>
      <w:r w:rsidR="002225AA" w:rsidRPr="00A527FD">
        <w:t xml:space="preserve">to partner with SHS to provide opportunities for the </w:t>
      </w:r>
      <w:r w:rsidR="00FD6FA2" w:rsidRPr="00A527FD">
        <w:t>Students</w:t>
      </w:r>
      <w:r w:rsidR="00A46F51" w:rsidRPr="00A527FD">
        <w:t>/Clients</w:t>
      </w:r>
      <w:r w:rsidR="002225AA" w:rsidRPr="00A527FD">
        <w:t xml:space="preserve"> to receive</w:t>
      </w:r>
      <w:r w:rsidR="005F522C" w:rsidRPr="00A527FD">
        <w:t xml:space="preserve"> </w:t>
      </w:r>
      <w:r w:rsidR="005D0203" w:rsidRPr="00A527FD">
        <w:t>Health</w:t>
      </w:r>
      <w:r w:rsidR="002225AA" w:rsidRPr="00A527FD">
        <w:t xml:space="preserve"> </w:t>
      </w:r>
      <w:r w:rsidR="005F522C" w:rsidRPr="00A527FD">
        <w:t xml:space="preserve">Care </w:t>
      </w:r>
      <w:r w:rsidR="005D0203" w:rsidRPr="00A527FD">
        <w:t>S</w:t>
      </w:r>
      <w:r w:rsidR="002225AA" w:rsidRPr="00A527FD">
        <w:t>ervices from SHS</w:t>
      </w:r>
      <w:r w:rsidR="0041121A" w:rsidRPr="00A527FD">
        <w:t xml:space="preserve"> if the </w:t>
      </w:r>
      <w:r w:rsidR="002A648E" w:rsidRPr="00A527FD">
        <w:t>Student</w:t>
      </w:r>
      <w:r w:rsidR="00A46F51" w:rsidRPr="00A527FD">
        <w:t xml:space="preserve">’s/Client’s parent or caregiver </w:t>
      </w:r>
      <w:r w:rsidR="0041121A" w:rsidRPr="00A527FD">
        <w:t>desires</w:t>
      </w:r>
      <w:r w:rsidR="000F35DF" w:rsidRPr="00A527FD">
        <w:t>.</w:t>
      </w:r>
      <w:r w:rsidR="002A648E" w:rsidRPr="00A527FD">
        <w:t xml:space="preserve"> </w:t>
      </w:r>
    </w:p>
    <w:p w14:paraId="4BEB519A" w14:textId="77777777" w:rsidR="002E0ECD" w:rsidRPr="00A527FD" w:rsidRDefault="002E0ECD" w:rsidP="00957366">
      <w:pPr>
        <w:pStyle w:val="ListParagraph"/>
      </w:pPr>
    </w:p>
    <w:p w14:paraId="3B336873" w14:textId="1C45E740" w:rsidR="00E07361" w:rsidRPr="00A527FD" w:rsidRDefault="00754EF5" w:rsidP="00957366">
      <w:pPr>
        <w:pStyle w:val="ListParagraph"/>
        <w:numPr>
          <w:ilvl w:val="0"/>
          <w:numId w:val="7"/>
        </w:numPr>
        <w:ind w:hanging="720"/>
      </w:pPr>
      <w:r>
        <w:t>{Name of Partnering Organization}</w:t>
      </w:r>
      <w:r w:rsidR="00226336">
        <w:t>.</w:t>
      </w:r>
      <w:r w:rsidR="002225AA" w:rsidRPr="00987068">
        <w:t xml:space="preserve"> has made the </w:t>
      </w:r>
      <w:r w:rsidR="00A06B35" w:rsidRPr="00987068">
        <w:t xml:space="preserve">Student </w:t>
      </w:r>
      <w:r w:rsidR="002225AA" w:rsidRPr="00987068">
        <w:t>and</w:t>
      </w:r>
      <w:r w:rsidR="00A06B35" w:rsidRPr="00987068">
        <w:t>/or</w:t>
      </w:r>
      <w:r w:rsidR="002225AA" w:rsidRPr="00987068">
        <w:t xml:space="preserve"> the </w:t>
      </w:r>
      <w:r w:rsidR="002A648E" w:rsidRPr="00987068">
        <w:t>Student</w:t>
      </w:r>
      <w:r w:rsidR="002225AA" w:rsidRPr="00987068">
        <w:t>’s</w:t>
      </w:r>
      <w:r w:rsidR="00A46F51" w:rsidRPr="00987068">
        <w:t xml:space="preserve">/Client’s </w:t>
      </w:r>
      <w:r w:rsidR="00033651" w:rsidRPr="00987068">
        <w:t>P</w:t>
      </w:r>
      <w:r w:rsidR="000F35DF" w:rsidRPr="00987068">
        <w:t>arent(s)</w:t>
      </w:r>
      <w:r w:rsidR="00F31C76" w:rsidRPr="00987068">
        <w:t xml:space="preserve"> </w:t>
      </w:r>
      <w:r w:rsidR="000F35DF" w:rsidRPr="00987068">
        <w:t xml:space="preserve">or </w:t>
      </w:r>
      <w:r w:rsidR="00033651" w:rsidRPr="00987068">
        <w:t>G</w:t>
      </w:r>
      <w:r w:rsidR="000F35DF" w:rsidRPr="00987068">
        <w:t xml:space="preserve">uardian(s) aware </w:t>
      </w:r>
      <w:r w:rsidR="006176CB" w:rsidRPr="00987068">
        <w:t xml:space="preserve">of its association </w:t>
      </w:r>
      <w:r w:rsidR="000F35DF" w:rsidRPr="00987068">
        <w:t>with SHS</w:t>
      </w:r>
      <w:r w:rsidR="00A06B35" w:rsidRPr="00987068">
        <w:t>,</w:t>
      </w:r>
      <w:r w:rsidR="000F35DF" w:rsidRPr="00987068">
        <w:t xml:space="preserve"> and </w:t>
      </w:r>
      <w:r>
        <w:t>{Name of Partnering Organization}</w:t>
      </w:r>
      <w:r w:rsidR="00226336">
        <w:t>.</w:t>
      </w:r>
      <w:r w:rsidR="00A46F51" w:rsidRPr="00A527FD">
        <w:t xml:space="preserve"> </w:t>
      </w:r>
      <w:r w:rsidR="000F35DF" w:rsidRPr="00A527FD">
        <w:t xml:space="preserve">has received consent to share </w:t>
      </w:r>
      <w:r w:rsidR="00A06B35">
        <w:t xml:space="preserve">basic </w:t>
      </w:r>
      <w:r w:rsidR="000F35DF" w:rsidRPr="00A527FD">
        <w:t xml:space="preserve">information regarding the </w:t>
      </w:r>
      <w:r w:rsidR="00FD6FA2" w:rsidRPr="00A527FD">
        <w:t>Student</w:t>
      </w:r>
      <w:r w:rsidR="00A46F51" w:rsidRPr="00A527FD">
        <w:t>/Client</w:t>
      </w:r>
      <w:r w:rsidR="000F35DF" w:rsidRPr="00A527FD">
        <w:t xml:space="preserve"> with SHS for the </w:t>
      </w:r>
      <w:r w:rsidR="002A648E" w:rsidRPr="00A527FD">
        <w:t>Student</w:t>
      </w:r>
      <w:r w:rsidR="000F35DF" w:rsidRPr="00A527FD">
        <w:t xml:space="preserve">s to receive care from SHS.  </w:t>
      </w:r>
    </w:p>
    <w:p w14:paraId="56EF009E" w14:textId="77777777" w:rsidR="00A02FE5" w:rsidRDefault="00A02FE5" w:rsidP="00957366"/>
    <w:p w14:paraId="6FC2B131" w14:textId="67F2FA84" w:rsidR="00E07361" w:rsidRPr="00A527FD" w:rsidRDefault="00E07361" w:rsidP="00957366">
      <w:r w:rsidRPr="00A527FD">
        <w:t xml:space="preserve">NOW THEREFORE, in consideration of the covenants contained herein, the sufficiency and adequacy of which are acknowledged by the Parties, SHS and </w:t>
      </w:r>
      <w:r w:rsidR="00754EF5">
        <w:t>{Name of Partnering Organization}</w:t>
      </w:r>
      <w:r w:rsidR="00226336">
        <w:t>.</w:t>
      </w:r>
      <w:r w:rsidRPr="00987068">
        <w:t xml:space="preserve"> </w:t>
      </w:r>
      <w:r w:rsidR="00A06B35" w:rsidRPr="00987068">
        <w:t>enter</w:t>
      </w:r>
      <w:r w:rsidRPr="00A527FD">
        <w:t xml:space="preserve"> this </w:t>
      </w:r>
      <w:r w:rsidR="00D859B2" w:rsidRPr="00A527FD">
        <w:t>MOU</w:t>
      </w:r>
      <w:r w:rsidRPr="00A527FD">
        <w:t xml:space="preserve"> on the following terms and conditions:</w:t>
      </w:r>
    </w:p>
    <w:p w14:paraId="21CF087D" w14:textId="3ED22A89" w:rsidR="00A02FE5" w:rsidRDefault="00A02FE5" w:rsidP="00A02FE5">
      <w:pPr>
        <w:pStyle w:val="ListParagraph"/>
        <w:ind w:left="0"/>
      </w:pPr>
    </w:p>
    <w:p w14:paraId="1FB68FAE" w14:textId="77777777" w:rsidR="00F019B5" w:rsidRPr="00A02FE5" w:rsidRDefault="00F019B5" w:rsidP="00A02FE5">
      <w:pPr>
        <w:pStyle w:val="ListParagraph"/>
        <w:ind w:left="0"/>
      </w:pPr>
    </w:p>
    <w:p w14:paraId="4CAF3039" w14:textId="593A8B41" w:rsidR="00330551" w:rsidRPr="00A527FD" w:rsidRDefault="00754EF5" w:rsidP="000C6C2B">
      <w:pPr>
        <w:pStyle w:val="ListParagraph"/>
        <w:numPr>
          <w:ilvl w:val="0"/>
          <w:numId w:val="10"/>
        </w:numPr>
      </w:pPr>
      <w:r>
        <w:rPr>
          <w:b/>
          <w:bCs/>
          <w:shd w:val="clear" w:color="auto" w:fill="F2F2F2" w:themeFill="background1" w:themeFillShade="F2"/>
        </w:rPr>
        <w:t>{Name of Partnering Organization}</w:t>
      </w:r>
      <w:r w:rsidR="00226336">
        <w:rPr>
          <w:b/>
          <w:bCs/>
          <w:shd w:val="clear" w:color="auto" w:fill="F2F2F2" w:themeFill="background1" w:themeFillShade="F2"/>
        </w:rPr>
        <w:t>.</w:t>
      </w:r>
      <w:r w:rsidR="00E52DB6" w:rsidRPr="003776BE">
        <w:rPr>
          <w:b/>
          <w:bCs/>
        </w:rPr>
        <w:t xml:space="preserve"> Obligations</w:t>
      </w:r>
      <w:r w:rsidR="0034217B" w:rsidRPr="003776BE">
        <w:rPr>
          <w:b/>
          <w:bCs/>
        </w:rPr>
        <w:br/>
      </w:r>
    </w:p>
    <w:p w14:paraId="34852739" w14:textId="4C3E9030" w:rsidR="0034217B" w:rsidRPr="000F4B34" w:rsidRDefault="00754EF5" w:rsidP="000F4B34">
      <w:pPr>
        <w:numPr>
          <w:ilvl w:val="0"/>
          <w:numId w:val="12"/>
        </w:numPr>
        <w:shd w:val="clear" w:color="auto" w:fill="FFFFFF" w:themeFill="background1"/>
      </w:pPr>
      <w:r>
        <w:t>{Name of Partnering Organization}</w:t>
      </w:r>
      <w:r w:rsidR="00226336">
        <w:t>.</w:t>
      </w:r>
      <w:r w:rsidR="009D5DCC" w:rsidRPr="00987068">
        <w:t xml:space="preserve"> shall</w:t>
      </w:r>
      <w:r w:rsidR="00330551" w:rsidRPr="000F4B34">
        <w:t xml:space="preserve"> be responsible for establishing and maintaining a relationship with Student</w:t>
      </w:r>
      <w:r w:rsidR="00A46F51" w:rsidRPr="000F4B34">
        <w:t>/Client</w:t>
      </w:r>
      <w:r w:rsidR="00330551" w:rsidRPr="000F4B34">
        <w:t xml:space="preserve"> and ensuring that </w:t>
      </w:r>
      <w:r w:rsidR="00330551" w:rsidRPr="000F4B34">
        <w:rPr>
          <w:shd w:val="clear" w:color="auto" w:fill="FFFFFF" w:themeFill="background1"/>
        </w:rPr>
        <w:t xml:space="preserve">parents or guardians are aware of the </w:t>
      </w:r>
      <w:r w:rsidR="009D5DCC" w:rsidRPr="000F4B34">
        <w:rPr>
          <w:shd w:val="clear" w:color="auto" w:fill="FFFFFF" w:themeFill="background1"/>
        </w:rPr>
        <w:t xml:space="preserve">program </w:t>
      </w:r>
      <w:r w:rsidR="00330551" w:rsidRPr="000F4B34">
        <w:rPr>
          <w:shd w:val="clear" w:color="auto" w:fill="FFFFFF" w:themeFill="background1"/>
        </w:rPr>
        <w:t xml:space="preserve">services available through </w:t>
      </w:r>
      <w:r w:rsidR="009D5DCC" w:rsidRPr="000F4B34">
        <w:rPr>
          <w:shd w:val="clear" w:color="auto" w:fill="FFFFFF" w:themeFill="background1"/>
        </w:rPr>
        <w:t>this agreement</w:t>
      </w:r>
      <w:r w:rsidR="00330551" w:rsidRPr="000F4B34">
        <w:t>, including facilitating Student referral to SHS for the Health Care Services provided by SHS.</w:t>
      </w:r>
    </w:p>
    <w:p w14:paraId="733E75EC" w14:textId="77777777" w:rsidR="0034217B" w:rsidRPr="00A527FD" w:rsidRDefault="0034217B" w:rsidP="00957366">
      <w:pPr>
        <w:ind w:left="360"/>
      </w:pPr>
    </w:p>
    <w:p w14:paraId="3908C496" w14:textId="68C6C095" w:rsidR="00A95CAC" w:rsidRPr="00202830" w:rsidRDefault="00754EF5" w:rsidP="00957366">
      <w:pPr>
        <w:pStyle w:val="ListParagraph"/>
        <w:numPr>
          <w:ilvl w:val="0"/>
          <w:numId w:val="12"/>
        </w:numPr>
        <w:rPr>
          <w:b/>
          <w:bCs/>
        </w:rPr>
      </w:pPr>
      <w:r>
        <w:t>{Name of Partnering Organization}</w:t>
      </w:r>
      <w:r w:rsidR="00226336">
        <w:t>.</w:t>
      </w:r>
      <w:r w:rsidR="009D5DCC" w:rsidRPr="00202830">
        <w:t xml:space="preserve"> will</w:t>
      </w:r>
      <w:r w:rsidR="0034217B" w:rsidRPr="00202830">
        <w:t xml:space="preserve"> </w:t>
      </w:r>
      <w:r w:rsidR="009D5DCC" w:rsidRPr="00202830">
        <w:t>facilitate</w:t>
      </w:r>
      <w:r w:rsidR="005579EF" w:rsidRPr="00202830">
        <w:t xml:space="preserve"> the acquisition of student/client information </w:t>
      </w:r>
      <w:r w:rsidR="001F341F" w:rsidRPr="00202830">
        <w:t xml:space="preserve">needed to participate in this program. This includes a) </w:t>
      </w:r>
      <w:r w:rsidR="0034217B" w:rsidRPr="00202830">
        <w:t>parent</w:t>
      </w:r>
      <w:r w:rsidR="009D5DCC" w:rsidRPr="00202830">
        <w:t>/</w:t>
      </w:r>
      <w:r w:rsidR="0034217B" w:rsidRPr="00202830">
        <w:t xml:space="preserve">guardian consent </w:t>
      </w:r>
      <w:r w:rsidR="00D24B64" w:rsidRPr="00202830">
        <w:t xml:space="preserve">to share </w:t>
      </w:r>
      <w:r w:rsidR="005579EF" w:rsidRPr="00202830">
        <w:t xml:space="preserve">such </w:t>
      </w:r>
      <w:r w:rsidR="002A648E" w:rsidRPr="00202830">
        <w:t>Student</w:t>
      </w:r>
      <w:r w:rsidR="009D5DCC" w:rsidRPr="00202830">
        <w:t>/Client</w:t>
      </w:r>
      <w:r w:rsidR="00D24B64" w:rsidRPr="00202830">
        <w:t xml:space="preserve"> information </w:t>
      </w:r>
      <w:r w:rsidR="00A95CAC" w:rsidRPr="00202830">
        <w:t>with SHS</w:t>
      </w:r>
      <w:r w:rsidR="005579EF" w:rsidRPr="00202830">
        <w:t>,</w:t>
      </w:r>
      <w:r w:rsidR="0034217B" w:rsidRPr="00202830">
        <w:t xml:space="preserve"> </w:t>
      </w:r>
      <w:r w:rsidR="00D859B2" w:rsidRPr="00202830">
        <w:t xml:space="preserve">and to refer </w:t>
      </w:r>
      <w:r w:rsidR="001F341F" w:rsidRPr="00202830">
        <w:t xml:space="preserve">the </w:t>
      </w:r>
      <w:r w:rsidR="002A648E" w:rsidRPr="00202830">
        <w:t>Student</w:t>
      </w:r>
      <w:r w:rsidR="009D5DCC" w:rsidRPr="00202830">
        <w:t>/Client</w:t>
      </w:r>
      <w:r w:rsidR="00D859B2" w:rsidRPr="00202830">
        <w:t xml:space="preserve"> </w:t>
      </w:r>
      <w:r w:rsidR="005C4B2B" w:rsidRPr="00202830">
        <w:t>to</w:t>
      </w:r>
      <w:r w:rsidR="00D24B64" w:rsidRPr="00202830">
        <w:t xml:space="preserve"> SHS for </w:t>
      </w:r>
      <w:r w:rsidR="002E0ECD" w:rsidRPr="00202830">
        <w:t xml:space="preserve">the </w:t>
      </w:r>
      <w:r w:rsidR="001F341F" w:rsidRPr="00202830">
        <w:t>Health Care Services</w:t>
      </w:r>
      <w:r w:rsidR="002B1AB1">
        <w:t>,</w:t>
      </w:r>
      <w:r w:rsidR="001F341F" w:rsidRPr="00202830">
        <w:t xml:space="preserve"> b) </w:t>
      </w:r>
      <w:r w:rsidR="005579EF" w:rsidRPr="00202830">
        <w:t>an assessment of whether the Student/Client is homeless, is in need of a primary care provider</w:t>
      </w:r>
      <w:r w:rsidR="001D6EBC">
        <w:t>,</w:t>
      </w:r>
      <w:r w:rsidR="005579EF" w:rsidRPr="00202830">
        <w:t xml:space="preserve"> and/or lacks adequate health insurance coverage.</w:t>
      </w:r>
    </w:p>
    <w:p w14:paraId="3E3EC2C4" w14:textId="6A6A546F" w:rsidR="0034217B" w:rsidRPr="00A527FD" w:rsidRDefault="00D24B64" w:rsidP="00957366">
      <w:pPr>
        <w:rPr>
          <w:b/>
          <w:bCs/>
        </w:rPr>
      </w:pPr>
      <w:r w:rsidRPr="00A527FD">
        <w:t xml:space="preserve">  </w:t>
      </w:r>
    </w:p>
    <w:p w14:paraId="269077BD" w14:textId="6CB70315" w:rsidR="005C4B2B" w:rsidRPr="00A06B35" w:rsidRDefault="00754EF5" w:rsidP="00957366">
      <w:pPr>
        <w:pStyle w:val="ListParagraph"/>
        <w:numPr>
          <w:ilvl w:val="0"/>
          <w:numId w:val="12"/>
        </w:numPr>
        <w:rPr>
          <w:b/>
          <w:bCs/>
        </w:rPr>
      </w:pPr>
      <w:r>
        <w:t>{Name of Partnering Organization</w:t>
      </w:r>
      <w:r w:rsidR="00462B37">
        <w:t>}</w:t>
      </w:r>
      <w:r w:rsidR="00226336">
        <w:t>.</w:t>
      </w:r>
      <w:r w:rsidR="005C4B2B" w:rsidRPr="00A527FD">
        <w:t xml:space="preserve"> shall provide a copy of such parent</w:t>
      </w:r>
      <w:r w:rsidR="009D5DCC">
        <w:t>/</w:t>
      </w:r>
      <w:r w:rsidR="005C4B2B" w:rsidRPr="00A527FD">
        <w:t xml:space="preserve">guardian consent to SHS.  </w:t>
      </w:r>
    </w:p>
    <w:p w14:paraId="3EF85069" w14:textId="77777777" w:rsidR="00A06B35" w:rsidRPr="00A06B35" w:rsidRDefault="00A06B35" w:rsidP="00A06B35">
      <w:pPr>
        <w:pStyle w:val="ListParagraph"/>
        <w:rPr>
          <w:b/>
          <w:bCs/>
        </w:rPr>
      </w:pPr>
    </w:p>
    <w:p w14:paraId="50C209A1" w14:textId="6B8C7100" w:rsidR="00A06B35" w:rsidRPr="005579EF" w:rsidRDefault="00754EF5" w:rsidP="000F4B34">
      <w:pPr>
        <w:pStyle w:val="ListParagraph"/>
        <w:numPr>
          <w:ilvl w:val="0"/>
          <w:numId w:val="12"/>
        </w:numPr>
        <w:shd w:val="clear" w:color="auto" w:fill="FFFFFF" w:themeFill="background1"/>
        <w:rPr>
          <w:b/>
          <w:bCs/>
        </w:rPr>
      </w:pPr>
      <w:r>
        <w:t>{Name of Partnering Organization}</w:t>
      </w:r>
      <w:r w:rsidR="00226336">
        <w:t>.</w:t>
      </w:r>
      <w:r w:rsidR="00A06B35" w:rsidRPr="00987068">
        <w:t xml:space="preserve"> shall</w:t>
      </w:r>
      <w:r w:rsidR="00A06B35" w:rsidRPr="005579EF">
        <w:t xml:space="preserve"> facilitate the SHS </w:t>
      </w:r>
      <w:r w:rsidR="00C0498F" w:rsidRPr="005579EF">
        <w:t xml:space="preserve">patient </w:t>
      </w:r>
      <w:r w:rsidR="00A06B35" w:rsidRPr="005579EF">
        <w:t>registration and pre-visit planning of the Students/Clients</w:t>
      </w:r>
      <w:r w:rsidR="009D5DCC" w:rsidRPr="005579EF">
        <w:t xml:space="preserve"> that are referred to SHS for Health Care Services through this program.</w:t>
      </w:r>
      <w:r w:rsidR="00CA3EB5" w:rsidRPr="005579EF">
        <w:t xml:space="preserve"> </w:t>
      </w:r>
    </w:p>
    <w:p w14:paraId="08C29F91" w14:textId="77777777" w:rsidR="0034217B" w:rsidRPr="00A527FD" w:rsidRDefault="0034217B" w:rsidP="00957366">
      <w:pPr>
        <w:pStyle w:val="ListParagraph"/>
        <w:rPr>
          <w:bCs/>
        </w:rPr>
      </w:pPr>
    </w:p>
    <w:p w14:paraId="2D70204B" w14:textId="70A2DBF9" w:rsidR="0034217B" w:rsidRPr="00A527FD" w:rsidRDefault="00754EF5" w:rsidP="00957366">
      <w:pPr>
        <w:pStyle w:val="ListParagraph"/>
        <w:numPr>
          <w:ilvl w:val="0"/>
          <w:numId w:val="12"/>
        </w:numPr>
        <w:rPr>
          <w:bCs/>
        </w:rPr>
      </w:pPr>
      <w:r>
        <w:t>{Name of Partnering Organization}</w:t>
      </w:r>
      <w:r w:rsidR="00226336">
        <w:t>.</w:t>
      </w:r>
      <w:r w:rsidR="00906869" w:rsidRPr="00987068">
        <w:rPr>
          <w:bCs/>
        </w:rPr>
        <w:t xml:space="preserve"> </w:t>
      </w:r>
      <w:r w:rsidR="0034217B" w:rsidRPr="00987068">
        <w:rPr>
          <w:bCs/>
        </w:rPr>
        <w:t>is</w:t>
      </w:r>
      <w:r w:rsidR="0034217B" w:rsidRPr="00A527FD">
        <w:rPr>
          <w:bCs/>
        </w:rPr>
        <w:t xml:space="preserve"> committed to and endeavors to comply with all applicable laws, regulations, and accreditation standards related to its </w:t>
      </w:r>
      <w:r w:rsidR="0034217B" w:rsidRPr="00125066">
        <w:rPr>
          <w:bCs/>
        </w:rPr>
        <w:t xml:space="preserve">provision of services and partnership with SHS. </w:t>
      </w:r>
      <w:r>
        <w:t>{Name of Partnering Organization}</w:t>
      </w:r>
      <w:r w:rsidR="00226336">
        <w:t>.</w:t>
      </w:r>
      <w:r w:rsidR="0034217B" w:rsidRPr="00A527FD">
        <w:rPr>
          <w:bCs/>
        </w:rPr>
        <w:t xml:space="preserve"> will not discriminate against </w:t>
      </w:r>
      <w:r w:rsidR="00FD6FA2" w:rsidRPr="00A527FD">
        <w:rPr>
          <w:bCs/>
        </w:rPr>
        <w:t>Students</w:t>
      </w:r>
      <w:r w:rsidR="00A06B35">
        <w:rPr>
          <w:bCs/>
        </w:rPr>
        <w:t>/Clients</w:t>
      </w:r>
      <w:r w:rsidR="0034217B" w:rsidRPr="00A527FD">
        <w:rPr>
          <w:bCs/>
        </w:rPr>
        <w:t xml:space="preserve"> in its program or </w:t>
      </w:r>
      <w:r w:rsidR="00FD6FA2" w:rsidRPr="00A527FD">
        <w:rPr>
          <w:bCs/>
        </w:rPr>
        <w:t>Students</w:t>
      </w:r>
      <w:r w:rsidR="00A06B35">
        <w:rPr>
          <w:bCs/>
        </w:rPr>
        <w:t>/Clients</w:t>
      </w:r>
      <w:r w:rsidR="0034217B" w:rsidRPr="00A527FD">
        <w:rPr>
          <w:bCs/>
        </w:rPr>
        <w:t xml:space="preserve"> it refers to SHS based on race, ethnicity, gender, orientation, income level, family status, veteran status, disability, age or any other criteria prohibited by law.</w:t>
      </w:r>
    </w:p>
    <w:p w14:paraId="4193B3F0" w14:textId="77777777" w:rsidR="0034217B" w:rsidRPr="00A527FD" w:rsidRDefault="0034217B" w:rsidP="00957366">
      <w:pPr>
        <w:pStyle w:val="ListParagraph"/>
        <w:rPr>
          <w:bCs/>
        </w:rPr>
      </w:pPr>
    </w:p>
    <w:p w14:paraId="5A6ADE18" w14:textId="02A9A14A" w:rsidR="0034217B" w:rsidRDefault="00754EF5" w:rsidP="00957366">
      <w:pPr>
        <w:pStyle w:val="ListParagraph"/>
        <w:numPr>
          <w:ilvl w:val="0"/>
          <w:numId w:val="12"/>
        </w:numPr>
        <w:rPr>
          <w:bCs/>
        </w:rPr>
      </w:pPr>
      <w:r>
        <w:t>{Name of Partnering Organization}</w:t>
      </w:r>
      <w:r w:rsidR="00226336">
        <w:t>.</w:t>
      </w:r>
      <w:r w:rsidR="0034217B" w:rsidRPr="00987068">
        <w:rPr>
          <w:bCs/>
        </w:rPr>
        <w:t xml:space="preserve"> shall</w:t>
      </w:r>
      <w:r w:rsidR="0034217B" w:rsidRPr="00A527FD">
        <w:rPr>
          <w:bCs/>
        </w:rPr>
        <w:t xml:space="preserve"> designate a staff member to serve as </w:t>
      </w:r>
      <w:r w:rsidR="00033651" w:rsidRPr="00A527FD">
        <w:rPr>
          <w:bCs/>
        </w:rPr>
        <w:t xml:space="preserve">a </w:t>
      </w:r>
      <w:r w:rsidR="0034217B" w:rsidRPr="00A527FD">
        <w:rPr>
          <w:bCs/>
        </w:rPr>
        <w:t>liai</w:t>
      </w:r>
      <w:r w:rsidR="00C80744" w:rsidRPr="00A527FD">
        <w:rPr>
          <w:bCs/>
        </w:rPr>
        <w:t xml:space="preserve">son with SHS, with </w:t>
      </w:r>
      <w:r w:rsidR="0034217B" w:rsidRPr="00A527FD">
        <w:rPr>
          <w:bCs/>
        </w:rPr>
        <w:t>authority to address concerns and make decisions regarding this referral agreement</w:t>
      </w:r>
      <w:r w:rsidR="00C80744" w:rsidRPr="00A527FD">
        <w:rPr>
          <w:bCs/>
        </w:rPr>
        <w:t>.</w:t>
      </w:r>
    </w:p>
    <w:p w14:paraId="7C73B526" w14:textId="77777777" w:rsidR="006C5015" w:rsidRDefault="006C5015" w:rsidP="006C5015">
      <w:pPr>
        <w:pStyle w:val="ListParagraph"/>
        <w:rPr>
          <w:bCs/>
        </w:rPr>
      </w:pPr>
    </w:p>
    <w:p w14:paraId="13683561" w14:textId="77777777" w:rsidR="006C5015" w:rsidRPr="006C5015" w:rsidRDefault="006C5015" w:rsidP="006C5015">
      <w:pPr>
        <w:pStyle w:val="ListParagraph"/>
        <w:numPr>
          <w:ilvl w:val="0"/>
          <w:numId w:val="12"/>
        </w:numPr>
        <w:rPr>
          <w:sz w:val="20"/>
          <w:szCs w:val="20"/>
        </w:rPr>
      </w:pPr>
      <w:r w:rsidRPr="006C5015">
        <w:rPr>
          <w:bCs/>
        </w:rPr>
        <w:t>During the term of this MOU, including any extensions SHS shall provide all opportunities for Students/Clients to receive Health Care Services (including but not limited to Behavioral Health services, Primary care services, Dental services, and Optometry services) unless otherwise granted by SHS’s prior written consent.</w:t>
      </w:r>
    </w:p>
    <w:p w14:paraId="2F34B09D" w14:textId="77777777" w:rsidR="006C5015" w:rsidRPr="00A527FD" w:rsidRDefault="006C5015" w:rsidP="006C5015">
      <w:pPr>
        <w:pStyle w:val="ListParagraph"/>
        <w:rPr>
          <w:bCs/>
        </w:rPr>
      </w:pPr>
    </w:p>
    <w:p w14:paraId="69B5D683" w14:textId="77777777" w:rsidR="00C80744" w:rsidRPr="00A527FD" w:rsidRDefault="00C80744" w:rsidP="00957366">
      <w:pPr>
        <w:pStyle w:val="ListParagraph"/>
        <w:numPr>
          <w:ilvl w:val="0"/>
          <w:numId w:val="10"/>
        </w:numPr>
        <w:rPr>
          <w:b/>
        </w:rPr>
      </w:pPr>
      <w:r w:rsidRPr="00A527FD">
        <w:rPr>
          <w:b/>
        </w:rPr>
        <w:t>SHS</w:t>
      </w:r>
      <w:r w:rsidR="00691E39" w:rsidRPr="00A527FD">
        <w:rPr>
          <w:b/>
        </w:rPr>
        <w:t xml:space="preserve"> Obligations</w:t>
      </w:r>
    </w:p>
    <w:p w14:paraId="3A118857" w14:textId="77777777" w:rsidR="00330551" w:rsidRPr="00A527FD" w:rsidRDefault="00330551" w:rsidP="00957366">
      <w:pPr>
        <w:ind w:left="720"/>
      </w:pPr>
    </w:p>
    <w:p w14:paraId="083C5496" w14:textId="6C688A5D" w:rsidR="00330551" w:rsidRPr="00A527FD" w:rsidRDefault="0001178C" w:rsidP="00957366">
      <w:pPr>
        <w:pStyle w:val="ListParagraph"/>
        <w:numPr>
          <w:ilvl w:val="0"/>
          <w:numId w:val="14"/>
        </w:numPr>
      </w:pPr>
      <w:r w:rsidRPr="00A527FD">
        <w:t xml:space="preserve">SHS will provide the Health Care Services to </w:t>
      </w:r>
      <w:r w:rsidR="00754EF5">
        <w:t>{Name of Partnering Organization}</w:t>
      </w:r>
      <w:r w:rsidR="00226336">
        <w:t>.</w:t>
      </w:r>
      <w:r w:rsidRPr="00987068">
        <w:t xml:space="preserve"> Students</w:t>
      </w:r>
      <w:r w:rsidR="00A46F51" w:rsidRPr="00987068">
        <w:t>/Clients</w:t>
      </w:r>
      <w:r w:rsidRPr="00987068">
        <w:t xml:space="preserve"> who have consented to such services either</w:t>
      </w:r>
      <w:r w:rsidRPr="00A527FD">
        <w:t xml:space="preserve"> through a parent/guardian or as otherwise permitted by law.</w:t>
      </w:r>
    </w:p>
    <w:p w14:paraId="7DBB377E" w14:textId="77777777" w:rsidR="00E65520" w:rsidRPr="00A527FD" w:rsidRDefault="00E65520" w:rsidP="00957366">
      <w:pPr>
        <w:ind w:left="720"/>
      </w:pPr>
    </w:p>
    <w:p w14:paraId="10FB9D72" w14:textId="306FA214" w:rsidR="002446AD" w:rsidRPr="00A527FD" w:rsidRDefault="00C80744" w:rsidP="00957366">
      <w:pPr>
        <w:pStyle w:val="ListParagraph"/>
        <w:numPr>
          <w:ilvl w:val="0"/>
          <w:numId w:val="14"/>
        </w:numPr>
        <w:rPr>
          <w:bCs/>
        </w:rPr>
      </w:pPr>
      <w:r w:rsidRPr="00A527FD">
        <w:t xml:space="preserve">SHS </w:t>
      </w:r>
      <w:r w:rsidRPr="00A527FD">
        <w:rPr>
          <w:bCs/>
        </w:rPr>
        <w:t xml:space="preserve">is committed to and endeavors to comply with all applicable laws, regulations, and accreditation standards related to its provision of services and </w:t>
      </w:r>
      <w:r w:rsidRPr="00987068">
        <w:rPr>
          <w:bCs/>
        </w:rPr>
        <w:t xml:space="preserve">partnership with </w:t>
      </w:r>
      <w:r w:rsidR="00754EF5">
        <w:t>{Name of Partnering Organization}</w:t>
      </w:r>
      <w:r w:rsidR="00226336">
        <w:t>.</w:t>
      </w:r>
      <w:r w:rsidRPr="00987068">
        <w:rPr>
          <w:bCs/>
        </w:rPr>
        <w:t xml:space="preserve">. </w:t>
      </w:r>
      <w:r w:rsidR="002446AD" w:rsidRPr="00987068">
        <w:rPr>
          <w:bCs/>
        </w:rPr>
        <w:t>SHS</w:t>
      </w:r>
      <w:r w:rsidRPr="00987068">
        <w:rPr>
          <w:bCs/>
        </w:rPr>
        <w:t xml:space="preserve"> will not discriminate against </w:t>
      </w:r>
      <w:r w:rsidR="00A46F51" w:rsidRPr="00987068">
        <w:t>Student</w:t>
      </w:r>
      <w:r w:rsidR="00A46F51" w:rsidRPr="00A527FD">
        <w:t>s/Clients</w:t>
      </w:r>
      <w:r w:rsidR="009D5DCC">
        <w:t xml:space="preserve"> referred to </w:t>
      </w:r>
      <w:r w:rsidRPr="00A527FD">
        <w:rPr>
          <w:bCs/>
        </w:rPr>
        <w:t>SHS based on race, ethnicity, gender, orientation, income level, family status, veteran status, disability, age or any other criteria prohibited by law.</w:t>
      </w:r>
    </w:p>
    <w:p w14:paraId="1FD3C5C1" w14:textId="77777777" w:rsidR="002446AD" w:rsidRPr="00A527FD" w:rsidRDefault="002446AD" w:rsidP="00957366">
      <w:pPr>
        <w:pStyle w:val="ListParagraph"/>
        <w:rPr>
          <w:bCs/>
        </w:rPr>
      </w:pPr>
    </w:p>
    <w:p w14:paraId="1A563E74" w14:textId="0C75826A" w:rsidR="00C80744" w:rsidRPr="00A527FD" w:rsidRDefault="002446AD" w:rsidP="00957366">
      <w:pPr>
        <w:numPr>
          <w:ilvl w:val="0"/>
          <w:numId w:val="14"/>
        </w:numPr>
      </w:pPr>
      <w:r w:rsidRPr="00A527FD">
        <w:t xml:space="preserve">SHS agrees to accept all </w:t>
      </w:r>
      <w:r w:rsidR="00A46F51" w:rsidRPr="00A527FD">
        <w:t>Students/Clients</w:t>
      </w:r>
      <w:r w:rsidRPr="00A527FD">
        <w:t>, regardless of their ability to pay, pay</w:t>
      </w:r>
      <w:r w:rsidR="00EC3CCC" w:rsidRPr="00A527FD">
        <w:t>e</w:t>
      </w:r>
      <w:r w:rsidRPr="00A527FD">
        <w:t xml:space="preserve">r source, or insurance status, subject to capacity and funding limitations and consistent with the safety standards and appropriate standard of care. SHS agrees to </w:t>
      </w:r>
      <w:r w:rsidR="00691E39" w:rsidRPr="00A527FD">
        <w:t xml:space="preserve">furnish </w:t>
      </w:r>
      <w:r w:rsidR="002F53A3" w:rsidRPr="00A527FD">
        <w:t>H</w:t>
      </w:r>
      <w:r w:rsidR="00691E39" w:rsidRPr="00A527FD">
        <w:t xml:space="preserve">ealth </w:t>
      </w:r>
      <w:r w:rsidR="002F53A3" w:rsidRPr="00A527FD">
        <w:t>C</w:t>
      </w:r>
      <w:r w:rsidR="00691E39" w:rsidRPr="00A527FD">
        <w:t xml:space="preserve">are </w:t>
      </w:r>
      <w:r w:rsidR="002F53A3" w:rsidRPr="00A527FD">
        <w:t>S</w:t>
      </w:r>
      <w:r w:rsidR="00691E39" w:rsidRPr="00A527FD">
        <w:t xml:space="preserve">ervices to </w:t>
      </w:r>
      <w:r w:rsidR="00A46F51" w:rsidRPr="00A527FD">
        <w:t>Students/Clients</w:t>
      </w:r>
      <w:r w:rsidR="00691E39" w:rsidRPr="00A527FD">
        <w:t xml:space="preserve"> consistent with the prevailing standard of care and in the same professional manner and pursuant to the same professional standards as are generally furnished to other SHS patients.</w:t>
      </w:r>
    </w:p>
    <w:p w14:paraId="79A6AA99" w14:textId="77777777" w:rsidR="00691E39" w:rsidRPr="00A527FD" w:rsidRDefault="00691E39" w:rsidP="00957366">
      <w:pPr>
        <w:pStyle w:val="ListParagraph"/>
      </w:pPr>
    </w:p>
    <w:p w14:paraId="09EBB435" w14:textId="6DEFC5BC" w:rsidR="00691E39" w:rsidRPr="00A527FD" w:rsidRDefault="00691E39" w:rsidP="00957366">
      <w:pPr>
        <w:numPr>
          <w:ilvl w:val="0"/>
          <w:numId w:val="14"/>
        </w:numPr>
      </w:pPr>
      <w:r w:rsidRPr="00A527FD">
        <w:t xml:space="preserve">SHS shall be responsible for scheduling appointments with </w:t>
      </w:r>
      <w:r w:rsidR="00A46F51" w:rsidRPr="00A527FD">
        <w:t>Students/Clients</w:t>
      </w:r>
      <w:r w:rsidR="00906869" w:rsidRPr="00A527FD">
        <w:t xml:space="preserve"> and families</w:t>
      </w:r>
      <w:r w:rsidR="00A46F51" w:rsidRPr="00A527FD">
        <w:t>, in coordination with and/or facilitated by the partnering organization’s staff.</w:t>
      </w:r>
      <w:r w:rsidRPr="00A527FD">
        <w:t xml:space="preserve"> </w:t>
      </w:r>
    </w:p>
    <w:p w14:paraId="1EE01DFC" w14:textId="77777777" w:rsidR="00C80744" w:rsidRPr="00A527FD" w:rsidRDefault="00C80744" w:rsidP="00957366">
      <w:pPr>
        <w:pStyle w:val="ListParagraph"/>
      </w:pPr>
    </w:p>
    <w:p w14:paraId="16EB0246" w14:textId="77777777" w:rsidR="00E07361" w:rsidRPr="00A527FD" w:rsidRDefault="000A5AAA" w:rsidP="00957366">
      <w:pPr>
        <w:pStyle w:val="ListParagraph"/>
        <w:numPr>
          <w:ilvl w:val="0"/>
          <w:numId w:val="10"/>
        </w:numPr>
      </w:pPr>
      <w:r w:rsidRPr="00A527FD">
        <w:rPr>
          <w:b/>
          <w:bCs/>
        </w:rPr>
        <w:t>Fees</w:t>
      </w:r>
    </w:p>
    <w:p w14:paraId="50C2F3F9" w14:textId="77777777" w:rsidR="00E07361" w:rsidRPr="00A527FD" w:rsidRDefault="00E07361" w:rsidP="00957366">
      <w:pPr>
        <w:ind w:left="720"/>
      </w:pPr>
    </w:p>
    <w:p w14:paraId="6216684E" w14:textId="1BCB3C54" w:rsidR="000A5AAA" w:rsidRPr="000F4B34" w:rsidRDefault="00E07361" w:rsidP="000F4B34">
      <w:pPr>
        <w:numPr>
          <w:ilvl w:val="0"/>
          <w:numId w:val="1"/>
        </w:numPr>
        <w:shd w:val="clear" w:color="auto" w:fill="FFFFFF" w:themeFill="background1"/>
      </w:pPr>
      <w:r w:rsidRPr="000F4B34">
        <w:rPr>
          <w:shd w:val="clear" w:color="auto" w:fill="FFFFFF" w:themeFill="background1"/>
        </w:rPr>
        <w:t xml:space="preserve">Neither party shall provide any payment, remuneration or other consideration to the other party in exchange for </w:t>
      </w:r>
      <w:r w:rsidR="000A5AAA" w:rsidRPr="000F4B34">
        <w:rPr>
          <w:shd w:val="clear" w:color="auto" w:fill="FFFFFF" w:themeFill="background1"/>
        </w:rPr>
        <w:t xml:space="preserve">referred </w:t>
      </w:r>
      <w:r w:rsidR="008560C2" w:rsidRPr="000F4B34">
        <w:rPr>
          <w:shd w:val="clear" w:color="auto" w:fill="FFFFFF" w:themeFill="background1"/>
        </w:rPr>
        <w:t>H</w:t>
      </w:r>
      <w:r w:rsidR="000A5AAA" w:rsidRPr="000F4B34">
        <w:rPr>
          <w:shd w:val="clear" w:color="auto" w:fill="FFFFFF" w:themeFill="background1"/>
        </w:rPr>
        <w:t xml:space="preserve">ealth </w:t>
      </w:r>
      <w:r w:rsidR="008560C2" w:rsidRPr="000F4B34">
        <w:rPr>
          <w:shd w:val="clear" w:color="auto" w:fill="FFFFFF" w:themeFill="background1"/>
        </w:rPr>
        <w:t>C</w:t>
      </w:r>
      <w:r w:rsidR="000A5AAA" w:rsidRPr="000F4B34">
        <w:rPr>
          <w:shd w:val="clear" w:color="auto" w:fill="FFFFFF" w:themeFill="background1"/>
        </w:rPr>
        <w:t xml:space="preserve">are </w:t>
      </w:r>
      <w:r w:rsidR="008560C2" w:rsidRPr="000F4B34">
        <w:rPr>
          <w:shd w:val="clear" w:color="auto" w:fill="FFFFFF" w:themeFill="background1"/>
        </w:rPr>
        <w:t>S</w:t>
      </w:r>
      <w:r w:rsidR="000A5AAA" w:rsidRPr="000F4B34">
        <w:rPr>
          <w:shd w:val="clear" w:color="auto" w:fill="FFFFFF" w:themeFill="background1"/>
        </w:rPr>
        <w:t>ervices or r</w:t>
      </w:r>
      <w:r w:rsidRPr="000F4B34">
        <w:rPr>
          <w:shd w:val="clear" w:color="auto" w:fill="FFFFFF" w:themeFill="background1"/>
        </w:rPr>
        <w:t xml:space="preserve">eferred </w:t>
      </w:r>
      <w:r w:rsidR="004F4C97" w:rsidRPr="000F4B34">
        <w:rPr>
          <w:shd w:val="clear" w:color="auto" w:fill="FFFFFF" w:themeFill="background1"/>
        </w:rPr>
        <w:t>Students/Clients</w:t>
      </w:r>
      <w:r w:rsidRPr="000F4B34">
        <w:rPr>
          <w:shd w:val="clear" w:color="auto" w:fill="FFFFFF" w:themeFill="background1"/>
        </w:rPr>
        <w:t>.</w:t>
      </w:r>
    </w:p>
    <w:p w14:paraId="10AC51CE" w14:textId="77777777" w:rsidR="000A5AAA" w:rsidRPr="000F4B34" w:rsidRDefault="000A5AAA" w:rsidP="000F4B34">
      <w:pPr>
        <w:shd w:val="clear" w:color="auto" w:fill="FFFFFF" w:themeFill="background1"/>
        <w:ind w:left="720"/>
      </w:pPr>
    </w:p>
    <w:p w14:paraId="3DCAFAAB" w14:textId="67F4DC90" w:rsidR="00E07361" w:rsidRPr="000F4B34" w:rsidRDefault="000A5AAA" w:rsidP="000F4B34">
      <w:pPr>
        <w:numPr>
          <w:ilvl w:val="0"/>
          <w:numId w:val="1"/>
        </w:numPr>
        <w:shd w:val="clear" w:color="auto" w:fill="FFFFFF" w:themeFill="background1"/>
      </w:pPr>
      <w:r w:rsidRPr="000F4B34">
        <w:t xml:space="preserve">SHS will be solely responsible for billing and collecting all payments from appropriate </w:t>
      </w:r>
      <w:r w:rsidR="001D6EBC" w:rsidRPr="000F4B34">
        <w:t>third-party</w:t>
      </w:r>
      <w:r w:rsidRPr="000F4B34">
        <w:t xml:space="preserve"> pay</w:t>
      </w:r>
      <w:r w:rsidR="00EC3CCC" w:rsidRPr="000F4B34">
        <w:t>e</w:t>
      </w:r>
      <w:r w:rsidRPr="000F4B34">
        <w:t xml:space="preserve">rs, funding sources, and as applicable, </w:t>
      </w:r>
      <w:r w:rsidR="004F4C97" w:rsidRPr="000F4B34">
        <w:t xml:space="preserve">the parent/guardian of the </w:t>
      </w:r>
      <w:r w:rsidR="00FD6FA2" w:rsidRPr="000F4B34">
        <w:t>Student</w:t>
      </w:r>
      <w:r w:rsidRPr="000F4B34">
        <w:t>.</w:t>
      </w:r>
      <w:r w:rsidR="007E3448">
        <w:t xml:space="preserve"> SHS will be responsible for record keeping and will maintain documentation of services provided.</w:t>
      </w:r>
    </w:p>
    <w:p w14:paraId="10576D78" w14:textId="77777777" w:rsidR="00E07361" w:rsidRPr="003B3751" w:rsidRDefault="00E07361" w:rsidP="00957366">
      <w:pPr>
        <w:rPr>
          <w:color w:val="FF0000"/>
        </w:rPr>
      </w:pPr>
    </w:p>
    <w:p w14:paraId="050F4B98" w14:textId="1E4FFFEE" w:rsidR="00E07361" w:rsidRPr="00A527FD" w:rsidRDefault="00E07361" w:rsidP="00957366">
      <w:pPr>
        <w:pStyle w:val="ListParagraph"/>
        <w:numPr>
          <w:ilvl w:val="0"/>
          <w:numId w:val="10"/>
        </w:numPr>
      </w:pPr>
      <w:r w:rsidRPr="00A527FD">
        <w:rPr>
          <w:b/>
          <w:bCs/>
        </w:rPr>
        <w:t xml:space="preserve">Insurance and </w:t>
      </w:r>
      <w:r w:rsidR="00A75915" w:rsidRPr="00A527FD">
        <w:rPr>
          <w:b/>
          <w:bCs/>
        </w:rPr>
        <w:t>Indemnification</w:t>
      </w:r>
    </w:p>
    <w:p w14:paraId="36D3C622" w14:textId="77777777" w:rsidR="00E07361" w:rsidRPr="00A527FD" w:rsidRDefault="00E07361" w:rsidP="00957366"/>
    <w:p w14:paraId="7564DDDD" w14:textId="65542349" w:rsidR="00D03C3B" w:rsidRPr="00A527FD" w:rsidRDefault="00A75915" w:rsidP="00957366">
      <w:pPr>
        <w:numPr>
          <w:ilvl w:val="0"/>
          <w:numId w:val="4"/>
        </w:numPr>
      </w:pPr>
      <w:r w:rsidRPr="00A527FD">
        <w:t xml:space="preserve">Each party agrees to indemnify, defend and hold harmless the other party from and against any and all claims, damages, costs, and expenses, including reasonable attorneys’ fees </w:t>
      </w:r>
      <w:r w:rsidR="00D03C3B" w:rsidRPr="00A527FD">
        <w:t xml:space="preserve">arising </w:t>
      </w:r>
      <w:r w:rsidRPr="00A527FD">
        <w:t xml:space="preserve">from the </w:t>
      </w:r>
      <w:r w:rsidR="00D03C3B" w:rsidRPr="00A527FD">
        <w:t xml:space="preserve">party’s </w:t>
      </w:r>
      <w:r w:rsidRPr="00A527FD">
        <w:t>negligent or intentional acts or omissions</w:t>
      </w:r>
      <w:r w:rsidR="00D03C3B" w:rsidRPr="00A527FD">
        <w:t xml:space="preserve"> pursuant to this referral agreement. </w:t>
      </w:r>
      <w:r w:rsidR="005D3BFA" w:rsidRPr="00A527FD">
        <w:t xml:space="preserve">The foregoing provisions shall not be deemed a relinquishment or waiver of any kind of applicable </w:t>
      </w:r>
      <w:r w:rsidR="005D3BFA" w:rsidRPr="00987068">
        <w:t xml:space="preserve">limitations of liability provided or available to </w:t>
      </w:r>
      <w:r w:rsidR="00754EF5">
        <w:t>{Name of Partnering Organization}</w:t>
      </w:r>
      <w:r w:rsidR="00226336">
        <w:t>.</w:t>
      </w:r>
      <w:r w:rsidR="005D3BFA" w:rsidRPr="00987068">
        <w:t xml:space="preserve">. Further, </w:t>
      </w:r>
      <w:r w:rsidR="00754EF5">
        <w:t>{Name of Partnering Organization}</w:t>
      </w:r>
      <w:r w:rsidR="00226336">
        <w:t>.</w:t>
      </w:r>
      <w:r w:rsidR="005D3BFA" w:rsidRPr="00987068">
        <w:t xml:space="preserve"> does</w:t>
      </w:r>
      <w:r w:rsidR="005D3BFA" w:rsidRPr="00A527FD">
        <w:t xml:space="preserve"> not waive any immunities to which it and/or its employees are entitled including but not limited to sovereign immunity, official immunity, immunity under the public duty doctrine or any other applicable immunity provided under Missouri law. </w:t>
      </w:r>
    </w:p>
    <w:p w14:paraId="39A06D7C" w14:textId="77777777" w:rsidR="00A75915" w:rsidRPr="00A527FD" w:rsidRDefault="00A75915" w:rsidP="00957366">
      <w:pPr>
        <w:ind w:left="720"/>
      </w:pPr>
      <w:r w:rsidRPr="00A527FD">
        <w:t xml:space="preserve"> </w:t>
      </w:r>
    </w:p>
    <w:p w14:paraId="5A94EDCF" w14:textId="058BF118" w:rsidR="00E07361" w:rsidRPr="00A527FD" w:rsidRDefault="00754EF5" w:rsidP="00957366">
      <w:pPr>
        <w:numPr>
          <w:ilvl w:val="0"/>
          <w:numId w:val="4"/>
        </w:numPr>
      </w:pPr>
      <w:r>
        <w:t>{Name of Partnering Organization}</w:t>
      </w:r>
      <w:r w:rsidR="00226336">
        <w:t>.</w:t>
      </w:r>
      <w:r w:rsidR="00E07361" w:rsidRPr="00987068">
        <w:t xml:space="preserve"> warrants that </w:t>
      </w:r>
      <w:r w:rsidR="00D03C3B" w:rsidRPr="00987068">
        <w:t>it</w:t>
      </w:r>
      <w:r w:rsidR="00E07361" w:rsidRPr="00987068">
        <w:t xml:space="preserve"> </w:t>
      </w:r>
      <w:r w:rsidR="0001178C" w:rsidRPr="00987068">
        <w:t xml:space="preserve">maintains </w:t>
      </w:r>
      <w:r w:rsidR="00D03C3B" w:rsidRPr="00987068">
        <w:t xml:space="preserve">liability coverage sufficient to cover liabilities, claims, or damages that may arise from the acts or omissions of </w:t>
      </w:r>
      <w:r>
        <w:t>{Name of Partnering Organization}</w:t>
      </w:r>
      <w:r w:rsidR="00226336">
        <w:t>.</w:t>
      </w:r>
      <w:r w:rsidR="00906869" w:rsidRPr="00987068">
        <w:t xml:space="preserve"> </w:t>
      </w:r>
      <w:r w:rsidR="00D03C3B" w:rsidRPr="00987068">
        <w:t>employ</w:t>
      </w:r>
      <w:r w:rsidR="00D03C3B" w:rsidRPr="00A527FD">
        <w:t xml:space="preserve">ees, volunteers, and </w:t>
      </w:r>
      <w:r w:rsidR="00FD6FA2" w:rsidRPr="00A527FD">
        <w:t>Students</w:t>
      </w:r>
      <w:r w:rsidR="00D03C3B" w:rsidRPr="00A527FD">
        <w:t xml:space="preserve"> as related to this agreement</w:t>
      </w:r>
      <w:r w:rsidR="00C80837" w:rsidRPr="00A527FD">
        <w:t>, as may be provided by the specific insurance policy</w:t>
      </w:r>
      <w:r w:rsidR="0079138F" w:rsidRPr="00A527FD">
        <w:t xml:space="preserve"> and without waiving sovereign immunity under RSMo §537.600 et seq.</w:t>
      </w:r>
      <w:r w:rsidR="00E07361" w:rsidRPr="00A527FD">
        <w:t xml:space="preserve"> </w:t>
      </w:r>
    </w:p>
    <w:p w14:paraId="1E740E25" w14:textId="77777777" w:rsidR="00E07361" w:rsidRPr="00A527FD" w:rsidRDefault="00E07361" w:rsidP="00957366">
      <w:pPr>
        <w:ind w:left="360"/>
      </w:pPr>
    </w:p>
    <w:p w14:paraId="654F6327" w14:textId="186EE508" w:rsidR="00E07361" w:rsidRPr="00A527FD" w:rsidRDefault="00E07361" w:rsidP="00957366">
      <w:pPr>
        <w:numPr>
          <w:ilvl w:val="0"/>
          <w:numId w:val="4"/>
        </w:numPr>
      </w:pPr>
      <w:r w:rsidRPr="00A527FD">
        <w:t>SHS represents and warrants that it and its employees are covered for malpractice liability under the Federal Tort Claims Act (“FTCA”) pursuant to 224(a) of the Public Health Service Act, 42 U.S.C. 233.  SHS maintains professional liability insurance sufficient to provide coverage against professional liabilities that may arise from acts or omissions in connection with o</w:t>
      </w:r>
      <w:r w:rsidR="00D03C3B" w:rsidRPr="00A527FD">
        <w:t xml:space="preserve">r related to the </w:t>
      </w:r>
      <w:r w:rsidR="00792A18" w:rsidRPr="00A527FD">
        <w:t>H</w:t>
      </w:r>
      <w:r w:rsidR="00D03C3B" w:rsidRPr="00A527FD">
        <w:t xml:space="preserve">ealth </w:t>
      </w:r>
      <w:r w:rsidR="00792A18" w:rsidRPr="00A527FD">
        <w:t>C</w:t>
      </w:r>
      <w:r w:rsidR="00D03C3B" w:rsidRPr="00A527FD">
        <w:t xml:space="preserve">are </w:t>
      </w:r>
      <w:r w:rsidR="00792A18" w:rsidRPr="00A527FD">
        <w:t>S</w:t>
      </w:r>
      <w:r w:rsidRPr="00A527FD">
        <w:t xml:space="preserve">ervices that SHS furnishes to </w:t>
      </w:r>
      <w:r w:rsidR="00FD6FA2" w:rsidRPr="00A527FD">
        <w:t>Students</w:t>
      </w:r>
      <w:r w:rsidRPr="00A527FD">
        <w:t xml:space="preserve"> under this </w:t>
      </w:r>
      <w:r w:rsidR="00D03C3B" w:rsidRPr="00A527FD">
        <w:t>agreement</w:t>
      </w:r>
      <w:r w:rsidRPr="00A527FD">
        <w:t xml:space="preserve">.  </w:t>
      </w:r>
    </w:p>
    <w:p w14:paraId="319BB479" w14:textId="77777777" w:rsidR="00E07361" w:rsidRPr="00A527FD" w:rsidRDefault="00E07361" w:rsidP="00957366"/>
    <w:p w14:paraId="3D674F9D" w14:textId="7ECBEC35" w:rsidR="00E07361" w:rsidRPr="00A527FD" w:rsidRDefault="00E07361" w:rsidP="00957366">
      <w:pPr>
        <w:rPr>
          <w:b/>
          <w:bCs/>
        </w:rPr>
      </w:pPr>
      <w:r w:rsidRPr="00A527FD">
        <w:rPr>
          <w:b/>
          <w:bCs/>
        </w:rPr>
        <w:t xml:space="preserve">V. </w:t>
      </w:r>
      <w:r w:rsidR="0089486C" w:rsidRPr="00A527FD">
        <w:rPr>
          <w:b/>
          <w:bCs/>
        </w:rPr>
        <w:tab/>
      </w:r>
      <w:r w:rsidRPr="00A527FD">
        <w:rPr>
          <w:b/>
          <w:bCs/>
        </w:rPr>
        <w:t>Assurance of Patient and Clinician Choice</w:t>
      </w:r>
    </w:p>
    <w:p w14:paraId="3F6602B7" w14:textId="77777777" w:rsidR="00E07361" w:rsidRPr="00A527FD" w:rsidRDefault="00E07361" w:rsidP="00957366"/>
    <w:p w14:paraId="453CB6E1" w14:textId="77777777" w:rsidR="007E2DBA" w:rsidRDefault="00110C02" w:rsidP="00957366">
      <w:pPr>
        <w:numPr>
          <w:ilvl w:val="0"/>
          <w:numId w:val="3"/>
        </w:numPr>
      </w:pPr>
      <w:r w:rsidRPr="00A527FD">
        <w:t>The Parties</w:t>
      </w:r>
      <w:r w:rsidR="00E07361" w:rsidRPr="00A527FD">
        <w:t xml:space="preserve"> acknowledge that all </w:t>
      </w:r>
      <w:r w:rsidR="00FD6FA2" w:rsidRPr="00A527FD">
        <w:t>Students</w:t>
      </w:r>
      <w:r w:rsidR="004F4C97" w:rsidRPr="00A527FD">
        <w:t>/Clients</w:t>
      </w:r>
      <w:r w:rsidRPr="00A527FD">
        <w:t xml:space="preserve"> have the freedom to choose and/or </w:t>
      </w:r>
      <w:r w:rsidRPr="009E0106">
        <w:t>request referral to</w:t>
      </w:r>
      <w:r w:rsidR="00E07361" w:rsidRPr="009E0106">
        <w:t xml:space="preserve"> any provider of </w:t>
      </w:r>
      <w:r w:rsidR="009076CE" w:rsidRPr="009E0106">
        <w:t>Health Care S</w:t>
      </w:r>
      <w:r w:rsidR="00E07361" w:rsidRPr="009E0106">
        <w:t xml:space="preserve">ervices, </w:t>
      </w:r>
      <w:r w:rsidRPr="009E0106">
        <w:t xml:space="preserve">without restriction or influence from </w:t>
      </w:r>
      <w:r w:rsidR="00754EF5">
        <w:t xml:space="preserve">{Name </w:t>
      </w:r>
    </w:p>
    <w:p w14:paraId="60263535" w14:textId="77777777" w:rsidR="007E2DBA" w:rsidRDefault="007E2DBA" w:rsidP="007E2DBA">
      <w:pPr>
        <w:ind w:left="720"/>
      </w:pPr>
    </w:p>
    <w:p w14:paraId="478307AA" w14:textId="4540C083" w:rsidR="00E07361" w:rsidRPr="00A527FD" w:rsidRDefault="00754EF5" w:rsidP="007E2DBA">
      <w:pPr>
        <w:ind w:left="720"/>
      </w:pPr>
      <w:r>
        <w:t>of Partnering Organization}</w:t>
      </w:r>
      <w:r w:rsidR="00226336">
        <w:t>.</w:t>
      </w:r>
      <w:r w:rsidR="001D6EBC" w:rsidRPr="009E0106">
        <w:t xml:space="preserve"> or</w:t>
      </w:r>
      <w:r w:rsidR="00110C02" w:rsidRPr="009E0106">
        <w:t xml:space="preserve"> SHS. </w:t>
      </w:r>
      <w:r w:rsidR="00E07361" w:rsidRPr="009E0106">
        <w:t xml:space="preserve">SHS staff and </w:t>
      </w:r>
      <w:r>
        <w:t>{Name of Partnering Organization}</w:t>
      </w:r>
      <w:r w:rsidR="00226336">
        <w:t>.</w:t>
      </w:r>
      <w:r w:rsidR="00E07361" w:rsidRPr="009E0106">
        <w:t xml:space="preserve"> </w:t>
      </w:r>
      <w:r w:rsidR="009076CE" w:rsidRPr="009E0106">
        <w:t xml:space="preserve">staff </w:t>
      </w:r>
      <w:r w:rsidR="00E07361" w:rsidRPr="009E0106">
        <w:t>will</w:t>
      </w:r>
      <w:r w:rsidR="00E07361" w:rsidRPr="00A527FD">
        <w:t xml:space="preserve"> advise </w:t>
      </w:r>
      <w:r w:rsidR="00FD6FA2" w:rsidRPr="00A527FD">
        <w:t>Students</w:t>
      </w:r>
      <w:r w:rsidR="004F4C97" w:rsidRPr="00A527FD">
        <w:t>/Clients</w:t>
      </w:r>
      <w:r w:rsidR="00E07361" w:rsidRPr="00A527FD">
        <w:t xml:space="preserve"> of such right</w:t>
      </w:r>
      <w:r w:rsidR="009076CE" w:rsidRPr="00A527FD">
        <w:t xml:space="preserve">.  </w:t>
      </w:r>
    </w:p>
    <w:p w14:paraId="08C9CECA" w14:textId="77777777" w:rsidR="00E07361" w:rsidRPr="00A527FD" w:rsidRDefault="00E07361" w:rsidP="00957366"/>
    <w:p w14:paraId="198895A1" w14:textId="13BBB0D1" w:rsidR="00794DEE" w:rsidRPr="00A527FD" w:rsidRDefault="00E07361" w:rsidP="00957366">
      <w:pPr>
        <w:numPr>
          <w:ilvl w:val="0"/>
          <w:numId w:val="3"/>
        </w:numPr>
      </w:pPr>
      <w:r w:rsidRPr="00A527FD">
        <w:t xml:space="preserve">Nothing in this </w:t>
      </w:r>
      <w:r w:rsidR="00A9451F" w:rsidRPr="00A527FD">
        <w:t xml:space="preserve">agreement shall require </w:t>
      </w:r>
      <w:r w:rsidR="00A9451F" w:rsidRPr="009E0106">
        <w:t xml:space="preserve">any </w:t>
      </w:r>
      <w:r w:rsidR="00754EF5">
        <w:t>{Name of Partnering Organization}</w:t>
      </w:r>
      <w:r w:rsidR="00226336">
        <w:t>.</w:t>
      </w:r>
      <w:r w:rsidR="00A9451F" w:rsidRPr="009E0106">
        <w:t xml:space="preserve"> </w:t>
      </w:r>
      <w:r w:rsidR="002A648E" w:rsidRPr="009E0106">
        <w:t>Student</w:t>
      </w:r>
      <w:r w:rsidR="004F4C97" w:rsidRPr="009E0106">
        <w:t>/Client</w:t>
      </w:r>
      <w:r w:rsidR="00A9451F" w:rsidRPr="009E0106">
        <w:t xml:space="preserve"> to utilize SHS for the provision of any </w:t>
      </w:r>
      <w:r w:rsidR="009076CE" w:rsidRPr="009E0106">
        <w:t>H</w:t>
      </w:r>
      <w:r w:rsidR="00A9451F" w:rsidRPr="009E0106">
        <w:t xml:space="preserve">ealth </w:t>
      </w:r>
      <w:r w:rsidR="009076CE" w:rsidRPr="009E0106">
        <w:t>C</w:t>
      </w:r>
      <w:r w:rsidR="00A9451F" w:rsidRPr="009E0106">
        <w:t xml:space="preserve">are </w:t>
      </w:r>
      <w:r w:rsidR="009076CE" w:rsidRPr="009E0106">
        <w:t>S</w:t>
      </w:r>
      <w:r w:rsidR="00A9451F" w:rsidRPr="009E0106">
        <w:t xml:space="preserve">ervice and participation in any </w:t>
      </w:r>
      <w:r w:rsidR="00754EF5">
        <w:t>{Name of Partnering Organization}</w:t>
      </w:r>
      <w:r w:rsidR="00226336">
        <w:t>.</w:t>
      </w:r>
      <w:r w:rsidR="00A9451F" w:rsidRPr="009E0106">
        <w:t xml:space="preserve"> program</w:t>
      </w:r>
      <w:r w:rsidR="00A9451F" w:rsidRPr="00A527FD">
        <w:t xml:space="preserve"> shall not be subject to any restrictions or limitations based on a </w:t>
      </w:r>
      <w:r w:rsidR="002A648E" w:rsidRPr="00A527FD">
        <w:t>Student</w:t>
      </w:r>
      <w:r w:rsidR="00A9451F" w:rsidRPr="00A527FD">
        <w:t>’s</w:t>
      </w:r>
      <w:r w:rsidR="004F4C97" w:rsidRPr="00A527FD">
        <w:t>/Client’s</w:t>
      </w:r>
      <w:r w:rsidR="00A9451F" w:rsidRPr="00A527FD">
        <w:t xml:space="preserve"> decision to receive</w:t>
      </w:r>
      <w:r w:rsidR="00A446C3" w:rsidRPr="00A527FD">
        <w:t xml:space="preserve"> or not receive</w:t>
      </w:r>
      <w:r w:rsidR="00A9451F" w:rsidRPr="00A527FD">
        <w:t xml:space="preserve"> </w:t>
      </w:r>
      <w:r w:rsidR="009076CE" w:rsidRPr="00A527FD">
        <w:t>H</w:t>
      </w:r>
      <w:r w:rsidR="00A9451F" w:rsidRPr="00A527FD">
        <w:t xml:space="preserve">ealth </w:t>
      </w:r>
      <w:r w:rsidR="009076CE" w:rsidRPr="00A527FD">
        <w:t>C</w:t>
      </w:r>
      <w:r w:rsidR="00A9451F" w:rsidRPr="00A527FD">
        <w:t xml:space="preserve">are </w:t>
      </w:r>
      <w:r w:rsidR="009076CE" w:rsidRPr="00A527FD">
        <w:t>S</w:t>
      </w:r>
      <w:r w:rsidR="00A9451F" w:rsidRPr="00A527FD">
        <w:t xml:space="preserve">ervices </w:t>
      </w:r>
      <w:r w:rsidR="00A446C3" w:rsidRPr="00A527FD">
        <w:t xml:space="preserve">from SHS </w:t>
      </w:r>
      <w:r w:rsidR="00A9451F" w:rsidRPr="00A527FD">
        <w:t>pursuant to this agreement.</w:t>
      </w:r>
    </w:p>
    <w:p w14:paraId="72C90112" w14:textId="77777777" w:rsidR="00E07361" w:rsidRPr="00A527FD" w:rsidRDefault="00E07361" w:rsidP="00957366"/>
    <w:p w14:paraId="243B01CF" w14:textId="77777777" w:rsidR="00E07361" w:rsidRPr="00A527FD" w:rsidRDefault="00E07361" w:rsidP="00957366">
      <w:pPr>
        <w:numPr>
          <w:ilvl w:val="0"/>
          <w:numId w:val="3"/>
        </w:numPr>
      </w:pPr>
      <w:r w:rsidRPr="00A527FD">
        <w:t>Insofar as Section 330 of the Public Health Service Act requires the Parties to maintain relationships with community and local providers appropriate for the care of its patients, the Parties retain the authority to contract with other parties if, and to the extent that, the Parties and their governing Boards of Directors determine that such contracts are necessary to ensure appropriate collaboration with other local providers; to enhance patient freedom of choice; and/or to enhance the accessibility, availability, quality and comprehensiveness of care.</w:t>
      </w:r>
    </w:p>
    <w:p w14:paraId="06C115D4" w14:textId="77777777" w:rsidR="00E07361" w:rsidRPr="00A527FD" w:rsidRDefault="00E07361" w:rsidP="00957366">
      <w:pPr>
        <w:ind w:left="360"/>
      </w:pPr>
    </w:p>
    <w:p w14:paraId="386F1F43" w14:textId="3645B543" w:rsidR="00A9451F" w:rsidRPr="00A527FD" w:rsidRDefault="00A9451F" w:rsidP="00957366">
      <w:pPr>
        <w:pStyle w:val="BodyTextIndent2"/>
        <w:ind w:firstLine="0"/>
        <w:rPr>
          <w:b/>
          <w:bCs/>
        </w:rPr>
      </w:pPr>
      <w:r w:rsidRPr="00A527FD">
        <w:rPr>
          <w:b/>
          <w:bCs/>
        </w:rPr>
        <w:t>V</w:t>
      </w:r>
      <w:r w:rsidR="005D3BFA" w:rsidRPr="00A527FD">
        <w:rPr>
          <w:b/>
          <w:bCs/>
        </w:rPr>
        <w:t>I</w:t>
      </w:r>
      <w:r w:rsidRPr="00A527FD">
        <w:rPr>
          <w:b/>
          <w:bCs/>
        </w:rPr>
        <w:t xml:space="preserve">. </w:t>
      </w:r>
      <w:r w:rsidR="0089486C" w:rsidRPr="00A527FD">
        <w:rPr>
          <w:b/>
          <w:bCs/>
        </w:rPr>
        <w:tab/>
      </w:r>
      <w:r w:rsidRPr="00A527FD">
        <w:rPr>
          <w:b/>
          <w:bCs/>
        </w:rPr>
        <w:t xml:space="preserve">Privacy and Confidentiality </w:t>
      </w:r>
    </w:p>
    <w:p w14:paraId="1A0F1E7D" w14:textId="77777777" w:rsidR="00A9451F" w:rsidRPr="00A527FD" w:rsidRDefault="00A9451F" w:rsidP="00957366">
      <w:pPr>
        <w:pStyle w:val="BodyTextIndent2"/>
        <w:ind w:firstLine="0"/>
      </w:pPr>
    </w:p>
    <w:p w14:paraId="2355C76A" w14:textId="6875E0D8" w:rsidR="005B1A4A" w:rsidRPr="005B1A4A" w:rsidRDefault="00A9451F" w:rsidP="66513868">
      <w:pPr>
        <w:pStyle w:val="BodyTextIndent2"/>
        <w:numPr>
          <w:ilvl w:val="0"/>
          <w:numId w:val="21"/>
        </w:numPr>
        <w:rPr>
          <w:color w:val="000000" w:themeColor="text1"/>
        </w:rPr>
      </w:pPr>
      <w:r w:rsidRPr="00A527FD">
        <w:t xml:space="preserve">SHS </w:t>
      </w:r>
      <w:r w:rsidRPr="009E0106">
        <w:t xml:space="preserve">and </w:t>
      </w:r>
      <w:r w:rsidR="00754EF5">
        <w:t>{Name of Partnering Organization}</w:t>
      </w:r>
      <w:r w:rsidR="00226336">
        <w:t>.</w:t>
      </w:r>
      <w:r w:rsidR="00226877" w:rsidRPr="009E0106">
        <w:t xml:space="preserve"> </w:t>
      </w:r>
      <w:r w:rsidR="002C733E">
        <w:t>(</w:t>
      </w:r>
      <w:r w:rsidR="00226877" w:rsidRPr="009E0106">
        <w:t>if applicable</w:t>
      </w:r>
      <w:r w:rsidR="002C733E">
        <w:t>)</w:t>
      </w:r>
      <w:r w:rsidRPr="009E0106">
        <w:t xml:space="preserve"> agree that </w:t>
      </w:r>
      <w:r w:rsidR="009076CE" w:rsidRPr="009E0106">
        <w:t xml:space="preserve">they </w:t>
      </w:r>
      <w:r w:rsidRPr="009E0106">
        <w:t xml:space="preserve">and </w:t>
      </w:r>
      <w:r w:rsidR="009076CE" w:rsidRPr="009E0106">
        <w:t>their</w:t>
      </w:r>
      <w:r w:rsidRPr="009E0106">
        <w:t xml:space="preserve"> directors, officers, employees and agents shall comply with </w:t>
      </w:r>
      <w:r w:rsidR="00C80837" w:rsidRPr="009E0106">
        <w:t xml:space="preserve">applicable </w:t>
      </w:r>
      <w:r w:rsidRPr="009E0106">
        <w:t>federal and state legal requirements governing the confidentiality of personal health information</w:t>
      </w:r>
      <w:r w:rsidR="00387521" w:rsidRPr="009E0106">
        <w:t xml:space="preserve"> (“protected health information” or “PHI”)</w:t>
      </w:r>
      <w:r w:rsidRPr="009E0106">
        <w:t xml:space="preserve">, </w:t>
      </w:r>
      <w:r w:rsidR="00226877" w:rsidRPr="009E0106">
        <w:rPr>
          <w:bCs/>
          <w:color w:val="000000" w:themeColor="text1"/>
        </w:rPr>
        <w:t>which may include</w:t>
      </w:r>
      <w:r w:rsidRPr="009E0106">
        <w:rPr>
          <w:bCs/>
          <w:color w:val="000000" w:themeColor="text1"/>
        </w:rPr>
        <w:t>,</w:t>
      </w:r>
      <w:r w:rsidRPr="009E0106">
        <w:rPr>
          <w:color w:val="000000" w:themeColor="text1"/>
        </w:rPr>
        <w:t xml:space="preserve"> </w:t>
      </w:r>
      <w:r w:rsidRPr="009E0106">
        <w:t>without limitation, applicable state laws; 42 U.S.C. §1171 et seq., the Health Insurance Portability and Accountability Act (HIPAA) and regulations promulgated thereunder including, but not limited to, the Privacy, Security and Breach Notification Rules, codified at 45 C.F.R. Parts 160, 162, and 164.</w:t>
      </w:r>
      <w:r w:rsidR="005B1A4A" w:rsidRPr="009E0106">
        <w:t xml:space="preserve"> </w:t>
      </w:r>
      <w:r w:rsidR="00754EF5">
        <w:rPr>
          <w:color w:val="000000" w:themeColor="text1"/>
        </w:rPr>
        <w:t>{Name of Partnering Organization}</w:t>
      </w:r>
      <w:r w:rsidR="00226336">
        <w:rPr>
          <w:color w:val="000000" w:themeColor="text1"/>
        </w:rPr>
        <w:t>.</w:t>
      </w:r>
      <w:r w:rsidR="005B1A4A" w:rsidRPr="009E0106">
        <w:rPr>
          <w:color w:val="000000" w:themeColor="text1"/>
        </w:rPr>
        <w:t xml:space="preserve"> agrees to treat all Student/Client records that are specifically identified </w:t>
      </w:r>
      <w:r w:rsidR="001C780C" w:rsidRPr="009E0106">
        <w:rPr>
          <w:color w:val="000000" w:themeColor="text1"/>
        </w:rPr>
        <w:t xml:space="preserve">as </w:t>
      </w:r>
      <w:r w:rsidR="00AA17CA" w:rsidRPr="009E0106">
        <w:rPr>
          <w:color w:val="000000" w:themeColor="text1"/>
        </w:rPr>
        <w:t xml:space="preserve">PHI </w:t>
      </w:r>
      <w:r w:rsidR="005B1A4A" w:rsidRPr="009E0106">
        <w:rPr>
          <w:color w:val="000000" w:themeColor="text1"/>
        </w:rPr>
        <w:t xml:space="preserve">by the Parties confidentially and not to disclose such Student/Client records except to </w:t>
      </w:r>
      <w:r w:rsidR="00754EF5">
        <w:rPr>
          <w:color w:val="000000" w:themeColor="text1"/>
        </w:rPr>
        <w:t>{Name of Partnering Organization}</w:t>
      </w:r>
      <w:r w:rsidR="00226336">
        <w:rPr>
          <w:color w:val="000000" w:themeColor="text1"/>
        </w:rPr>
        <w:t>.</w:t>
      </w:r>
      <w:r w:rsidR="00226877" w:rsidRPr="009E0106">
        <w:rPr>
          <w:color w:val="000000" w:themeColor="text1"/>
        </w:rPr>
        <w:t xml:space="preserve"> and </w:t>
      </w:r>
      <w:r w:rsidR="005B1A4A" w:rsidRPr="009E0106">
        <w:rPr>
          <w:color w:val="000000" w:themeColor="text1"/>
        </w:rPr>
        <w:t>SHS offi</w:t>
      </w:r>
      <w:r w:rsidR="005B1A4A" w:rsidRPr="66513868">
        <w:rPr>
          <w:color w:val="000000" w:themeColor="text1"/>
        </w:rPr>
        <w:t xml:space="preserve">cials </w:t>
      </w:r>
      <w:r w:rsidR="004364A4" w:rsidRPr="66513868">
        <w:rPr>
          <w:color w:val="000000" w:themeColor="text1"/>
        </w:rPr>
        <w:t xml:space="preserve">and organizations </w:t>
      </w:r>
      <w:r w:rsidR="005B1A4A" w:rsidRPr="66513868">
        <w:rPr>
          <w:color w:val="000000" w:themeColor="text1"/>
        </w:rPr>
        <w:t>who need the information to fulfill their professional responsibilities, or as required or permitted by law.</w:t>
      </w:r>
    </w:p>
    <w:p w14:paraId="2CD00566" w14:textId="77777777" w:rsidR="005B1A4A" w:rsidRDefault="005B1A4A" w:rsidP="005B1A4A">
      <w:pPr>
        <w:pStyle w:val="BodyTextIndent2"/>
        <w:ind w:left="720" w:firstLine="0"/>
        <w:rPr>
          <w:sz w:val="22"/>
          <w:szCs w:val="22"/>
        </w:rPr>
      </w:pPr>
    </w:p>
    <w:p w14:paraId="10B43C69" w14:textId="58DA69EF" w:rsidR="00287D32" w:rsidRPr="00A527FD" w:rsidRDefault="009076CE" w:rsidP="00957366">
      <w:pPr>
        <w:pStyle w:val="BodyTextIndent2"/>
        <w:numPr>
          <w:ilvl w:val="0"/>
          <w:numId w:val="6"/>
        </w:numPr>
      </w:pPr>
      <w:r w:rsidRPr="00A527FD">
        <w:t xml:space="preserve">SHS and </w:t>
      </w:r>
      <w:r w:rsidR="00754EF5">
        <w:t>{Name of Partnering Organization}</w:t>
      </w:r>
      <w:r w:rsidR="00226336">
        <w:t>.</w:t>
      </w:r>
      <w:r w:rsidR="00E44391" w:rsidRPr="009E0106">
        <w:t xml:space="preserve"> understand</w:t>
      </w:r>
      <w:r w:rsidRPr="009E0106">
        <w:t xml:space="preserve"> and agree that </w:t>
      </w:r>
      <w:r w:rsidR="00754EF5">
        <w:t>{Name of Partnering Organization}</w:t>
      </w:r>
      <w:r w:rsidR="00226336">
        <w:t>.</w:t>
      </w:r>
      <w:r w:rsidRPr="009E0106">
        <w:t>,</w:t>
      </w:r>
      <w:r w:rsidRPr="00A527FD">
        <w:t xml:space="preserve"> unless otherwise authorized by </w:t>
      </w:r>
      <w:r w:rsidR="00167401" w:rsidRPr="00A527FD">
        <w:t xml:space="preserve">a </w:t>
      </w:r>
      <w:r w:rsidR="002A648E" w:rsidRPr="00A527FD">
        <w:t>Student</w:t>
      </w:r>
      <w:r w:rsidR="004F4C97" w:rsidRPr="00A527FD">
        <w:t>/Client</w:t>
      </w:r>
      <w:r w:rsidRPr="00A527FD">
        <w:t xml:space="preserve"> and his/her parent</w:t>
      </w:r>
      <w:r w:rsidR="00E44391">
        <w:t>/</w:t>
      </w:r>
      <w:r w:rsidRPr="00A527FD">
        <w:t>guardian</w:t>
      </w:r>
      <w:r w:rsidR="00167401" w:rsidRPr="00A527FD">
        <w:t xml:space="preserve"> as required</w:t>
      </w:r>
      <w:r w:rsidRPr="00A527FD">
        <w:t xml:space="preserve">, is not entitled to access to any confidential, </w:t>
      </w:r>
      <w:r w:rsidR="00167401" w:rsidRPr="00A527FD">
        <w:t>health information or PHI.</w:t>
      </w:r>
      <w:r w:rsidR="00287D32" w:rsidRPr="00A527FD">
        <w:t xml:space="preserve">  </w:t>
      </w:r>
      <w:r w:rsidR="00FD6FA2" w:rsidRPr="00A527FD">
        <w:t>Students</w:t>
      </w:r>
      <w:r w:rsidR="00287D32" w:rsidRPr="00A527FD">
        <w:t xml:space="preserve"> receiving Health Care Services from SHS are patients of SHS and all medical records of such </w:t>
      </w:r>
      <w:r w:rsidR="00FD6FA2" w:rsidRPr="00A527FD">
        <w:t>Students</w:t>
      </w:r>
      <w:r w:rsidR="00287D32" w:rsidRPr="00A527FD">
        <w:t xml:space="preserve"> shall be and remain the property of SHS and shall be maintained in accordance with applicable state and federal laws and regulations and in conformity with SHS</w:t>
      </w:r>
      <w:r w:rsidR="00560CD5" w:rsidRPr="00A527FD">
        <w:t>’</w:t>
      </w:r>
      <w:r w:rsidR="00287D32" w:rsidRPr="00A527FD">
        <w:t xml:space="preserve">, rules, regulations, policies and procedures.  </w:t>
      </w:r>
    </w:p>
    <w:p w14:paraId="25114AAD" w14:textId="10E0E7F5" w:rsidR="00A9451F" w:rsidRPr="00A527FD" w:rsidRDefault="00A9451F" w:rsidP="00957366">
      <w:pPr>
        <w:pStyle w:val="BodyTextIndent2"/>
        <w:ind w:firstLine="0"/>
        <w:rPr>
          <w:b/>
          <w:bCs/>
        </w:rPr>
      </w:pPr>
    </w:p>
    <w:p w14:paraId="236A97FB" w14:textId="3DAF29FD" w:rsidR="00387521" w:rsidRPr="00A527FD" w:rsidRDefault="00226877" w:rsidP="00957366">
      <w:pPr>
        <w:pStyle w:val="BodyTextIndent2"/>
        <w:numPr>
          <w:ilvl w:val="0"/>
          <w:numId w:val="6"/>
        </w:numPr>
        <w:rPr>
          <w:b/>
          <w:bCs/>
        </w:rPr>
      </w:pPr>
      <w:r w:rsidRPr="00445DAC">
        <w:rPr>
          <w:bCs/>
          <w:color w:val="000000" w:themeColor="text1"/>
        </w:rPr>
        <w:t>If applicable by law</w:t>
      </w:r>
      <w:r>
        <w:t>, e</w:t>
      </w:r>
      <w:r w:rsidR="00A9451F" w:rsidRPr="00A527FD">
        <w:t xml:space="preserve">ach party agrees </w:t>
      </w:r>
      <w:r w:rsidR="00387521" w:rsidRPr="00A527FD">
        <w:t xml:space="preserve">to use appropriate safeguards to prevent the unauthorized use or disclosure of PHI as required by HIPAA and, upon reasonable request, provide the Secretary of the Federal Department of Health and Human Services with information regarding their respective security and privacy practices. </w:t>
      </w:r>
    </w:p>
    <w:p w14:paraId="4B553673" w14:textId="77777777" w:rsidR="00387521" w:rsidRPr="00A527FD" w:rsidRDefault="00387521" w:rsidP="00957366">
      <w:pPr>
        <w:pStyle w:val="ListParagraph"/>
      </w:pPr>
    </w:p>
    <w:p w14:paraId="1F16B172" w14:textId="6BD43FCA" w:rsidR="00A9451F" w:rsidRPr="00A527FD" w:rsidRDefault="00387521" w:rsidP="00957366">
      <w:pPr>
        <w:pStyle w:val="BodyTextIndent2"/>
        <w:numPr>
          <w:ilvl w:val="0"/>
          <w:numId w:val="6"/>
        </w:numPr>
        <w:rPr>
          <w:b/>
          <w:bCs/>
        </w:rPr>
      </w:pPr>
      <w:r w:rsidRPr="00A527FD">
        <w:t xml:space="preserve">Each party further agrees </w:t>
      </w:r>
      <w:r w:rsidR="00A9451F" w:rsidRPr="00A527FD">
        <w:t xml:space="preserve">that it will notify </w:t>
      </w:r>
      <w:r w:rsidRPr="00A527FD">
        <w:t>the other party</w:t>
      </w:r>
      <w:r w:rsidR="00A9451F" w:rsidRPr="00A527FD">
        <w:t xml:space="preserve"> immediately in the event the party becomes aware of any use or disclosure of a </w:t>
      </w:r>
      <w:r w:rsidR="002A648E" w:rsidRPr="00A527FD">
        <w:t>Student</w:t>
      </w:r>
      <w:r w:rsidRPr="00A527FD">
        <w:t>’s</w:t>
      </w:r>
      <w:r w:rsidR="004F4C97" w:rsidRPr="00A527FD">
        <w:t>/Client’s</w:t>
      </w:r>
      <w:r w:rsidR="00A9451F" w:rsidRPr="00A527FD">
        <w:t xml:space="preserve"> patient information that violates the terms and conditions of this </w:t>
      </w:r>
      <w:r w:rsidRPr="00A527FD">
        <w:t>agreement</w:t>
      </w:r>
      <w:r w:rsidR="00A9451F" w:rsidRPr="00A527FD">
        <w:t xml:space="preserve"> and/or applicable federal and state laws, including but not limited to, the laws and reg</w:t>
      </w:r>
      <w:r w:rsidRPr="00A527FD">
        <w:t xml:space="preserve">ulations set forth in </w:t>
      </w:r>
      <w:r w:rsidR="005D3BFA" w:rsidRPr="00A527FD">
        <w:t xml:space="preserve">this </w:t>
      </w:r>
      <w:r w:rsidRPr="00A527FD">
        <w:t>Section</w:t>
      </w:r>
      <w:r w:rsidR="00A9451F" w:rsidRPr="00A527FD">
        <w:t>.</w:t>
      </w:r>
    </w:p>
    <w:p w14:paraId="3F0BE11C" w14:textId="77777777" w:rsidR="002E0ECD" w:rsidRDefault="002E0ECD" w:rsidP="00957366">
      <w:pPr>
        <w:pStyle w:val="ListParagraph"/>
        <w:rPr>
          <w:b/>
          <w:bCs/>
        </w:rPr>
      </w:pPr>
    </w:p>
    <w:p w14:paraId="5AEC60DA" w14:textId="77777777" w:rsidR="007E2DBA" w:rsidRPr="00A527FD" w:rsidRDefault="007E2DBA" w:rsidP="00957366">
      <w:pPr>
        <w:pStyle w:val="ListParagraph"/>
        <w:rPr>
          <w:b/>
          <w:bCs/>
        </w:rPr>
      </w:pPr>
    </w:p>
    <w:p w14:paraId="4A5C3E2B" w14:textId="0159F7F9" w:rsidR="00190B43" w:rsidRPr="00F4488A" w:rsidRDefault="00190B43" w:rsidP="66513868">
      <w:pPr>
        <w:pStyle w:val="BodyTextIndent2"/>
        <w:numPr>
          <w:ilvl w:val="0"/>
          <w:numId w:val="6"/>
        </w:numPr>
        <w:rPr>
          <w:b/>
          <w:bCs/>
        </w:rPr>
      </w:pPr>
      <w:r w:rsidRPr="00A527FD">
        <w:t xml:space="preserve">The Parties acknowledge that many student education records are protected by the </w:t>
      </w:r>
      <w:r w:rsidR="00226877">
        <w:t xml:space="preserve">Family Educational Rights and Privacy Act (“FERPA”) and by </w:t>
      </w:r>
      <w:r w:rsidRPr="66513868">
        <w:rPr>
          <w:color w:val="000000" w:themeColor="text1"/>
        </w:rPr>
        <w:t xml:space="preserve">state law, and </w:t>
      </w:r>
      <w:r w:rsidR="006406F5" w:rsidRPr="66513868">
        <w:rPr>
          <w:color w:val="000000" w:themeColor="text1"/>
        </w:rPr>
        <w:t xml:space="preserve">that generally, written parent or student </w:t>
      </w:r>
      <w:r w:rsidRPr="66513868">
        <w:rPr>
          <w:color w:val="000000" w:themeColor="text1"/>
        </w:rPr>
        <w:t>consent must be obtained before releasing personally identifiable student education records</w:t>
      </w:r>
      <w:r w:rsidR="00C80837" w:rsidRPr="66513868">
        <w:rPr>
          <w:color w:val="000000" w:themeColor="text1"/>
        </w:rPr>
        <w:t>.</w:t>
      </w:r>
      <w:r w:rsidR="002D3B94" w:rsidRPr="66513868">
        <w:rPr>
          <w:color w:val="000000" w:themeColor="text1"/>
        </w:rPr>
        <w:t xml:space="preserve"> </w:t>
      </w:r>
      <w:r w:rsidR="00A81F9A" w:rsidRPr="66513868">
        <w:rPr>
          <w:color w:val="000000" w:themeColor="text1"/>
        </w:rPr>
        <w:t>If applicable</w:t>
      </w:r>
      <w:r w:rsidR="00A81F9A" w:rsidRPr="00CD7A6E">
        <w:rPr>
          <w:color w:val="000000" w:themeColor="text1"/>
        </w:rPr>
        <w:t xml:space="preserve">, </w:t>
      </w:r>
      <w:r w:rsidR="00754EF5">
        <w:rPr>
          <w:color w:val="000000" w:themeColor="text1"/>
        </w:rPr>
        <w:t>{Name of Partnering Organization}</w:t>
      </w:r>
      <w:r w:rsidR="00226336">
        <w:rPr>
          <w:color w:val="000000" w:themeColor="text1"/>
        </w:rPr>
        <w:t>.</w:t>
      </w:r>
      <w:r w:rsidR="00F4488A" w:rsidRPr="00CD7A6E">
        <w:rPr>
          <w:color w:val="000000" w:themeColor="text1"/>
        </w:rPr>
        <w:t xml:space="preserve"> agrees to</w:t>
      </w:r>
      <w:r w:rsidR="00673A48" w:rsidRPr="00CD7A6E">
        <w:rPr>
          <w:color w:val="000000" w:themeColor="text1"/>
        </w:rPr>
        <w:t xml:space="preserve"> comply with the</w:t>
      </w:r>
      <w:r w:rsidR="00F4488A" w:rsidRPr="00CD7A6E">
        <w:rPr>
          <w:color w:val="000000" w:themeColor="text1"/>
        </w:rPr>
        <w:t xml:space="preserve"> </w:t>
      </w:r>
      <w:r w:rsidR="00673A48" w:rsidRPr="00CD7A6E">
        <w:rPr>
          <w:color w:val="000000" w:themeColor="text1"/>
        </w:rPr>
        <w:t>Family Education Rights an</w:t>
      </w:r>
      <w:r w:rsidR="00673A48" w:rsidRPr="66513868">
        <w:rPr>
          <w:color w:val="000000" w:themeColor="text1"/>
        </w:rPr>
        <w:t>d Privacy Act (FERPA), 28 U.S.C. 1232g, and its implementing regulations, as it impacts the confidentiality of Student information.</w:t>
      </w:r>
      <w:r w:rsidR="00673A48">
        <w:t xml:space="preserve"> </w:t>
      </w:r>
      <w:r w:rsidRPr="00A527FD">
        <w:t xml:space="preserve">SHS agrees to treat all Student education records that are specifically identified as such by the Parties confidentially </w:t>
      </w:r>
      <w:r w:rsidRPr="00CD7A6E">
        <w:t>and not to disclose such Student</w:t>
      </w:r>
      <w:r w:rsidR="004F4C97" w:rsidRPr="00CD7A6E">
        <w:t>/Client</w:t>
      </w:r>
      <w:r w:rsidRPr="00CD7A6E">
        <w:t xml:space="preserve"> education records except as permitted by law to </w:t>
      </w:r>
      <w:r w:rsidR="00754EF5">
        <w:t>{Name of Partnering Organization}</w:t>
      </w:r>
      <w:r w:rsidR="00226336">
        <w:t>.</w:t>
      </w:r>
      <w:r w:rsidRPr="00CD7A6E">
        <w:t xml:space="preserve"> and</w:t>
      </w:r>
      <w:r w:rsidRPr="00A527FD">
        <w:t xml:space="preserve"> SHS officials who need the information to fulfill their professional responsibilities, or as required or permitted by law. The Parties acknowledge that the fact that a Student</w:t>
      </w:r>
      <w:r w:rsidR="004F4C97" w:rsidRPr="00A527FD">
        <w:t>/Client</w:t>
      </w:r>
      <w:r w:rsidRPr="00A527FD">
        <w:t xml:space="preserve"> is mentioned in a record or report generated and/or maintained by SHS in the normal course and scope of its operations, and not created or maintained by an academic institution, may not necessarily cause such record or report to be considered a “student education record” for purposes of this paragraph.</w:t>
      </w:r>
    </w:p>
    <w:p w14:paraId="44A229D2" w14:textId="77777777" w:rsidR="00A9451F" w:rsidRPr="00A527FD" w:rsidRDefault="00A9451F" w:rsidP="00957366">
      <w:pPr>
        <w:pStyle w:val="BodyTextIndent2"/>
        <w:ind w:firstLine="0"/>
      </w:pPr>
    </w:p>
    <w:p w14:paraId="5626E62E" w14:textId="588F4ADA" w:rsidR="001B635F" w:rsidRPr="00A527FD" w:rsidRDefault="00A9451F" w:rsidP="00957366">
      <w:pPr>
        <w:pStyle w:val="BodyTextIndent2"/>
        <w:numPr>
          <w:ilvl w:val="0"/>
          <w:numId w:val="6"/>
        </w:numPr>
        <w:rPr>
          <w:b/>
          <w:bCs/>
        </w:rPr>
      </w:pPr>
      <w:r w:rsidRPr="00A527FD">
        <w:t>T</w:t>
      </w:r>
      <w:r w:rsidR="00387521" w:rsidRPr="00A527FD">
        <w:t>he provisions of this Section V</w:t>
      </w:r>
      <w:r w:rsidR="006406F5" w:rsidRPr="00A527FD">
        <w:t>I</w:t>
      </w:r>
      <w:r w:rsidRPr="00A527FD">
        <w:t xml:space="preserve"> shall survive expiration or termination of this </w:t>
      </w:r>
      <w:r w:rsidR="0089440B" w:rsidRPr="00A527FD">
        <w:t>agreement</w:t>
      </w:r>
      <w:r w:rsidR="001B635F" w:rsidRPr="00A527FD">
        <w:rPr>
          <w:b/>
          <w:bCs/>
        </w:rPr>
        <w:t>.</w:t>
      </w:r>
    </w:p>
    <w:p w14:paraId="4F72A1DA" w14:textId="1367EAE7" w:rsidR="001B635F" w:rsidRPr="00A527FD" w:rsidRDefault="001B635F" w:rsidP="00957366">
      <w:pPr>
        <w:pStyle w:val="BodyTextIndent2"/>
        <w:ind w:left="720" w:firstLine="0"/>
        <w:rPr>
          <w:b/>
          <w:bCs/>
        </w:rPr>
      </w:pPr>
    </w:p>
    <w:p w14:paraId="5116B1FE" w14:textId="103DF67E" w:rsidR="00E07361" w:rsidRPr="00A527FD" w:rsidRDefault="00E07361" w:rsidP="00957366">
      <w:pPr>
        <w:rPr>
          <w:b/>
          <w:bCs/>
        </w:rPr>
      </w:pPr>
      <w:r w:rsidRPr="00A527FD">
        <w:rPr>
          <w:b/>
          <w:bCs/>
        </w:rPr>
        <w:t>V</w:t>
      </w:r>
      <w:r w:rsidR="00A9451F" w:rsidRPr="00A527FD">
        <w:rPr>
          <w:b/>
          <w:bCs/>
        </w:rPr>
        <w:t>I</w:t>
      </w:r>
      <w:r w:rsidR="005D3BFA" w:rsidRPr="00A527FD">
        <w:rPr>
          <w:b/>
          <w:bCs/>
        </w:rPr>
        <w:t>I</w:t>
      </w:r>
      <w:r w:rsidRPr="00A527FD">
        <w:rPr>
          <w:b/>
          <w:bCs/>
        </w:rPr>
        <w:t xml:space="preserve">. </w:t>
      </w:r>
      <w:r w:rsidR="0089486C" w:rsidRPr="00A527FD">
        <w:rPr>
          <w:b/>
          <w:bCs/>
        </w:rPr>
        <w:tab/>
      </w:r>
      <w:r w:rsidRPr="00A527FD">
        <w:rPr>
          <w:b/>
          <w:bCs/>
        </w:rPr>
        <w:t>Term and Termination</w:t>
      </w:r>
    </w:p>
    <w:p w14:paraId="6EB72E45" w14:textId="77777777" w:rsidR="00E07361" w:rsidRPr="00A527FD" w:rsidRDefault="00E07361" w:rsidP="00957366"/>
    <w:p w14:paraId="0476F479" w14:textId="26D0D52F" w:rsidR="00E07361" w:rsidRPr="00A527FD" w:rsidRDefault="00E07361" w:rsidP="00957366">
      <w:pPr>
        <w:pStyle w:val="BodyTextIndent2"/>
        <w:ind w:firstLine="0"/>
      </w:pPr>
      <w:r w:rsidRPr="00A527FD">
        <w:t xml:space="preserve">The term of this </w:t>
      </w:r>
      <w:r w:rsidR="0089440B" w:rsidRPr="00A527FD">
        <w:t>agreement</w:t>
      </w:r>
      <w:r w:rsidRPr="00A527FD">
        <w:t xml:space="preserve"> shall commence on the Effective Date and continue for a period of one (1) year, unless terminated at an earlier date in accordance with this Section V</w:t>
      </w:r>
      <w:r w:rsidR="0089440B" w:rsidRPr="00A527FD">
        <w:t>I</w:t>
      </w:r>
      <w:r w:rsidR="006406F5" w:rsidRPr="00A527FD">
        <w:t>I</w:t>
      </w:r>
      <w:r w:rsidRPr="00A527FD">
        <w:t xml:space="preserve">.  Thereafter, this </w:t>
      </w:r>
      <w:r w:rsidR="0089440B" w:rsidRPr="00A527FD">
        <w:t>agreement</w:t>
      </w:r>
      <w:r w:rsidRPr="00A527FD">
        <w:t xml:space="preserve"> will automatically renew for </w:t>
      </w:r>
      <w:r w:rsidR="00475390" w:rsidRPr="00A527FD">
        <w:t xml:space="preserve">an </w:t>
      </w:r>
      <w:r w:rsidRPr="00A527FD">
        <w:t xml:space="preserve">additional one (1) year term unless written notice of intent not to renew is provided by one party to the other party no less than thirty (30) days prior to the expiration of the then current </w:t>
      </w:r>
      <w:r w:rsidR="0089440B" w:rsidRPr="00A527FD">
        <w:t>agreement</w:t>
      </w:r>
      <w:r w:rsidRPr="00A527FD">
        <w:t xml:space="preserve">.  </w:t>
      </w:r>
    </w:p>
    <w:p w14:paraId="628D6C8B" w14:textId="77777777" w:rsidR="00E07361" w:rsidRPr="00A527FD" w:rsidRDefault="00E07361" w:rsidP="00957366">
      <w:pPr>
        <w:pStyle w:val="BodyTextIndent2"/>
        <w:ind w:left="360" w:firstLine="0"/>
      </w:pPr>
    </w:p>
    <w:p w14:paraId="6689FF3D" w14:textId="2A30C681" w:rsidR="00E07361" w:rsidRPr="00A527FD" w:rsidRDefault="00E07361" w:rsidP="00957366">
      <w:pPr>
        <w:pStyle w:val="BodyTextIndent2"/>
        <w:numPr>
          <w:ilvl w:val="0"/>
          <w:numId w:val="5"/>
        </w:numPr>
      </w:pPr>
      <w:r w:rsidRPr="00A527FD">
        <w:t xml:space="preserve">This </w:t>
      </w:r>
      <w:r w:rsidR="0089440B" w:rsidRPr="00A527FD">
        <w:t>agreement</w:t>
      </w:r>
      <w:r w:rsidRPr="00A527FD">
        <w:t xml:space="preserve"> may be terminated, in whole or in part, at any time upon the mutual agreement of SHS </w:t>
      </w:r>
      <w:r w:rsidRPr="00F25836">
        <w:t xml:space="preserve">and </w:t>
      </w:r>
      <w:r w:rsidR="00754EF5">
        <w:t>{Name of Partnering Organization}</w:t>
      </w:r>
      <w:r w:rsidR="00226336">
        <w:t>.</w:t>
      </w:r>
      <w:r w:rsidRPr="00F25836">
        <w:t>.</w:t>
      </w:r>
    </w:p>
    <w:p w14:paraId="5711B2D5" w14:textId="77777777" w:rsidR="00E07361" w:rsidRPr="00A527FD" w:rsidRDefault="00E07361" w:rsidP="00957366">
      <w:pPr>
        <w:pStyle w:val="BodyTextIndent2"/>
        <w:ind w:left="360" w:firstLine="0"/>
      </w:pPr>
    </w:p>
    <w:p w14:paraId="5D066FE4" w14:textId="149CAB50" w:rsidR="00E07361" w:rsidRPr="00A527FD" w:rsidRDefault="00E07361" w:rsidP="00957366">
      <w:pPr>
        <w:pStyle w:val="BodyTextIndent2"/>
        <w:numPr>
          <w:ilvl w:val="0"/>
          <w:numId w:val="5"/>
        </w:numPr>
      </w:pPr>
      <w:r w:rsidRPr="00A527FD">
        <w:t xml:space="preserve">Either SHS </w:t>
      </w:r>
      <w:r w:rsidRPr="00F25836">
        <w:t xml:space="preserve">or </w:t>
      </w:r>
      <w:r w:rsidR="00754EF5">
        <w:t>{Name of Partnering Organization}</w:t>
      </w:r>
      <w:r w:rsidR="00226336">
        <w:t>.</w:t>
      </w:r>
      <w:r w:rsidR="001D6EBC" w:rsidRPr="00F25836">
        <w:t xml:space="preserve"> may</w:t>
      </w:r>
      <w:r w:rsidRPr="00A527FD">
        <w:t xml:space="preserve"> terminate this </w:t>
      </w:r>
      <w:r w:rsidR="0089440B" w:rsidRPr="00A527FD">
        <w:t>agreement</w:t>
      </w:r>
      <w:r w:rsidRPr="00A527FD">
        <w:t xml:space="preserve"> without cause upon sixty (60) days prior written notice to the other </w:t>
      </w:r>
      <w:r w:rsidR="0089440B" w:rsidRPr="00A527FD">
        <w:t>p</w:t>
      </w:r>
      <w:r w:rsidRPr="00A527FD">
        <w:t xml:space="preserve">arty. </w:t>
      </w:r>
    </w:p>
    <w:p w14:paraId="5AFF67DA" w14:textId="77777777" w:rsidR="00E07361" w:rsidRPr="00A527FD" w:rsidRDefault="00E07361" w:rsidP="00957366">
      <w:pPr>
        <w:pStyle w:val="BodyTextIndent2"/>
        <w:ind w:firstLine="0"/>
      </w:pPr>
    </w:p>
    <w:p w14:paraId="133FF0DD" w14:textId="0DB3D934" w:rsidR="0089440B" w:rsidRPr="00A527FD" w:rsidRDefault="00E07361" w:rsidP="00957366">
      <w:pPr>
        <w:pStyle w:val="BodyTextIndent2"/>
        <w:numPr>
          <w:ilvl w:val="0"/>
          <w:numId w:val="5"/>
        </w:numPr>
      </w:pPr>
      <w:r w:rsidRPr="00A527FD">
        <w:t xml:space="preserve">This </w:t>
      </w:r>
      <w:r w:rsidR="0089440B" w:rsidRPr="00A527FD">
        <w:t>agreement</w:t>
      </w:r>
      <w:r w:rsidRPr="00A527FD">
        <w:t xml:space="preserve"> may be immediately terminable for cause upon written notice by either SHS </w:t>
      </w:r>
      <w:r w:rsidRPr="00F25836">
        <w:t xml:space="preserve">or </w:t>
      </w:r>
      <w:r w:rsidR="00754EF5">
        <w:t>{Name of Partnering Organization}</w:t>
      </w:r>
      <w:r w:rsidR="00226336">
        <w:t>.</w:t>
      </w:r>
      <w:r w:rsidRPr="00F25836">
        <w:t>.  "</w:t>
      </w:r>
      <w:r w:rsidRPr="00A527FD">
        <w:t xml:space="preserve">Cause" shall include, but is not limited to, the following: </w:t>
      </w:r>
    </w:p>
    <w:p w14:paraId="1707F986" w14:textId="77777777" w:rsidR="0089440B" w:rsidRPr="00A527FD" w:rsidRDefault="0089440B" w:rsidP="00957366">
      <w:pPr>
        <w:pStyle w:val="BodyTextIndent2"/>
        <w:numPr>
          <w:ilvl w:val="0"/>
          <w:numId w:val="15"/>
        </w:numPr>
      </w:pPr>
      <w:r w:rsidRPr="00A527FD">
        <w:t>A</w:t>
      </w:r>
      <w:r w:rsidR="00E07361" w:rsidRPr="00A527FD">
        <w:t xml:space="preserve"> material breach of any term of this </w:t>
      </w:r>
      <w:r w:rsidRPr="00A527FD">
        <w:t>agreement</w:t>
      </w:r>
      <w:r w:rsidR="00E07361" w:rsidRPr="00A527FD">
        <w:t xml:space="preserve">, subject to a thirty (30) day opportunity to cure; </w:t>
      </w:r>
    </w:p>
    <w:p w14:paraId="27FC35BD" w14:textId="77777777" w:rsidR="0089440B" w:rsidRPr="00A527FD" w:rsidRDefault="0089440B" w:rsidP="00957366">
      <w:pPr>
        <w:pStyle w:val="BodyTextIndent2"/>
        <w:numPr>
          <w:ilvl w:val="0"/>
          <w:numId w:val="15"/>
        </w:numPr>
      </w:pPr>
      <w:r w:rsidRPr="00A527FD">
        <w:t>T</w:t>
      </w:r>
      <w:r w:rsidR="00E07361" w:rsidRPr="00A527FD">
        <w:t xml:space="preserve">he loss of required insurance by </w:t>
      </w:r>
      <w:r w:rsidRPr="00A527FD">
        <w:t>either p</w:t>
      </w:r>
      <w:r w:rsidR="00E07361" w:rsidRPr="00A527FD">
        <w:t>arty</w:t>
      </w:r>
      <w:r w:rsidRPr="00A527FD">
        <w:t>;</w:t>
      </w:r>
      <w:r w:rsidR="00E07361" w:rsidRPr="00A527FD">
        <w:t xml:space="preserve"> </w:t>
      </w:r>
    </w:p>
    <w:p w14:paraId="11A66602" w14:textId="77777777" w:rsidR="0089440B" w:rsidRPr="00A527FD" w:rsidRDefault="0089440B" w:rsidP="00957366">
      <w:pPr>
        <w:pStyle w:val="BodyTextIndent2"/>
        <w:numPr>
          <w:ilvl w:val="0"/>
          <w:numId w:val="15"/>
        </w:numPr>
      </w:pPr>
      <w:r w:rsidRPr="00A527FD">
        <w:t>A</w:t>
      </w:r>
      <w:r w:rsidR="00E07361" w:rsidRPr="00A527FD">
        <w:t xml:space="preserve">ny material change in the financial condition of </w:t>
      </w:r>
      <w:r w:rsidR="00CB093C" w:rsidRPr="00A527FD">
        <w:t>a</w:t>
      </w:r>
      <w:r w:rsidRPr="00A527FD">
        <w:t xml:space="preserve"> p</w:t>
      </w:r>
      <w:r w:rsidR="00CB093C" w:rsidRPr="00A527FD">
        <w:t>arty</w:t>
      </w:r>
      <w:r w:rsidR="00E07361" w:rsidRPr="00A527FD">
        <w:t xml:space="preserve"> that reasonably indicates </w:t>
      </w:r>
      <w:r w:rsidRPr="00A527FD">
        <w:t>the p</w:t>
      </w:r>
      <w:r w:rsidR="00E07361" w:rsidRPr="00A527FD">
        <w:t xml:space="preserve">arty will be unable to </w:t>
      </w:r>
      <w:r w:rsidRPr="00A527FD">
        <w:t>meet its obligations</w:t>
      </w:r>
      <w:r w:rsidR="00E07361" w:rsidRPr="00A527FD">
        <w:t xml:space="preserve"> under this </w:t>
      </w:r>
      <w:r w:rsidRPr="00A527FD">
        <w:t>agreement;</w:t>
      </w:r>
    </w:p>
    <w:p w14:paraId="37A4261B" w14:textId="77777777" w:rsidR="0089440B" w:rsidRPr="00A527FD" w:rsidRDefault="00CB093C" w:rsidP="00957366">
      <w:pPr>
        <w:pStyle w:val="BodyTextIndent2"/>
        <w:numPr>
          <w:ilvl w:val="0"/>
          <w:numId w:val="15"/>
        </w:numPr>
      </w:pPr>
      <w:r w:rsidRPr="00A527FD">
        <w:t>T</w:t>
      </w:r>
      <w:r w:rsidR="00E07361" w:rsidRPr="00A527FD">
        <w:t xml:space="preserve">he loss or suspension of any license or other authorization to do business necessary for the </w:t>
      </w:r>
      <w:r w:rsidRPr="00A527FD">
        <w:t>parties to operate</w:t>
      </w:r>
      <w:r w:rsidR="00E07361" w:rsidRPr="00A527FD">
        <w:t xml:space="preserve"> under this </w:t>
      </w:r>
      <w:r w:rsidRPr="00A527FD">
        <w:t>agreement</w:t>
      </w:r>
      <w:r w:rsidR="0089440B" w:rsidRPr="00A527FD">
        <w:t>;</w:t>
      </w:r>
    </w:p>
    <w:p w14:paraId="2F56A94F" w14:textId="77777777" w:rsidR="0089440B" w:rsidRPr="00A527FD" w:rsidRDefault="00CB093C" w:rsidP="00957366">
      <w:pPr>
        <w:pStyle w:val="BodyTextIndent2"/>
        <w:numPr>
          <w:ilvl w:val="0"/>
          <w:numId w:val="15"/>
        </w:numPr>
      </w:pPr>
      <w:r w:rsidRPr="00A527FD">
        <w:t>The e</w:t>
      </w:r>
      <w:r w:rsidR="00E07361" w:rsidRPr="00A527FD">
        <w:t xml:space="preserve">xclusion or suspension of </w:t>
      </w:r>
      <w:r w:rsidRPr="00A527FD">
        <w:t>either p</w:t>
      </w:r>
      <w:r w:rsidR="00E07361" w:rsidRPr="00A527FD">
        <w:t>arty from p</w:t>
      </w:r>
      <w:r w:rsidRPr="00A527FD">
        <w:t xml:space="preserve">articipating in federal and/or </w:t>
      </w:r>
      <w:r w:rsidR="00E07361" w:rsidRPr="00A527FD">
        <w:t xml:space="preserve">state health care programs; </w:t>
      </w:r>
      <w:r w:rsidR="0089440B" w:rsidRPr="00A527FD">
        <w:t>and</w:t>
      </w:r>
    </w:p>
    <w:p w14:paraId="2AAA0AD3" w14:textId="77777777" w:rsidR="00E07361" w:rsidRPr="00A527FD" w:rsidRDefault="00CB093C" w:rsidP="00957366">
      <w:pPr>
        <w:pStyle w:val="BodyTextIndent2"/>
        <w:numPr>
          <w:ilvl w:val="0"/>
          <w:numId w:val="15"/>
        </w:numPr>
      </w:pPr>
      <w:r w:rsidRPr="00A527FD">
        <w:t>T</w:t>
      </w:r>
      <w:r w:rsidR="00E07361" w:rsidRPr="00A527FD">
        <w:t xml:space="preserve">he good faith determination by </w:t>
      </w:r>
      <w:r w:rsidRPr="00A527FD">
        <w:t>either p</w:t>
      </w:r>
      <w:r w:rsidR="00E07361" w:rsidRPr="00A527FD">
        <w:t xml:space="preserve">arty that the health, welfare, and/or safety of patients is jeopardized by the continuation of this </w:t>
      </w:r>
      <w:r w:rsidRPr="00A527FD">
        <w:t>agreement</w:t>
      </w:r>
      <w:r w:rsidR="00E07361" w:rsidRPr="00A527FD">
        <w:t>.</w:t>
      </w:r>
    </w:p>
    <w:p w14:paraId="586E134C" w14:textId="77777777" w:rsidR="00E07361" w:rsidRDefault="00E07361" w:rsidP="00957366">
      <w:pPr>
        <w:pStyle w:val="BodyTextIndent2"/>
        <w:ind w:firstLine="0"/>
      </w:pPr>
    </w:p>
    <w:p w14:paraId="49F71751" w14:textId="77777777" w:rsidR="007E2DBA" w:rsidRDefault="007E2DBA" w:rsidP="00957366">
      <w:pPr>
        <w:pStyle w:val="BodyTextIndent2"/>
        <w:ind w:firstLine="0"/>
      </w:pPr>
    </w:p>
    <w:p w14:paraId="500E41E0" w14:textId="77777777" w:rsidR="007E2DBA" w:rsidRPr="00A527FD" w:rsidRDefault="007E2DBA" w:rsidP="00957366">
      <w:pPr>
        <w:pStyle w:val="BodyTextIndent2"/>
        <w:ind w:firstLine="0"/>
      </w:pPr>
    </w:p>
    <w:p w14:paraId="6D70AA4C" w14:textId="5ED9E132" w:rsidR="00E07361" w:rsidRPr="00A527FD" w:rsidRDefault="002D3B94" w:rsidP="00957366">
      <w:pPr>
        <w:rPr>
          <w:b/>
        </w:rPr>
      </w:pPr>
      <w:r w:rsidRPr="00A527FD">
        <w:rPr>
          <w:b/>
        </w:rPr>
        <w:t>VIII</w:t>
      </w:r>
      <w:r w:rsidR="00E07361" w:rsidRPr="00A527FD">
        <w:rPr>
          <w:b/>
        </w:rPr>
        <w:t xml:space="preserve">. </w:t>
      </w:r>
      <w:r w:rsidR="0089486C" w:rsidRPr="00A527FD">
        <w:rPr>
          <w:b/>
        </w:rPr>
        <w:tab/>
      </w:r>
      <w:r w:rsidR="00E07361" w:rsidRPr="00A527FD">
        <w:rPr>
          <w:b/>
        </w:rPr>
        <w:t>Compliance with Applicable Law</w:t>
      </w:r>
    </w:p>
    <w:p w14:paraId="16421C99" w14:textId="77777777" w:rsidR="00E07361" w:rsidRPr="00A527FD" w:rsidRDefault="00E07361" w:rsidP="00957366">
      <w:pPr>
        <w:rPr>
          <w:b/>
        </w:rPr>
      </w:pPr>
    </w:p>
    <w:p w14:paraId="7009ECA2" w14:textId="0A8041DB" w:rsidR="00E07361" w:rsidRPr="00226336" w:rsidRDefault="00E07361" w:rsidP="003D4AFE">
      <w:pPr>
        <w:pStyle w:val="ListParagraph"/>
        <w:numPr>
          <w:ilvl w:val="0"/>
          <w:numId w:val="9"/>
        </w:numPr>
        <w:ind w:left="720" w:hanging="360"/>
        <w:rPr>
          <w:b/>
        </w:rPr>
      </w:pPr>
      <w:r w:rsidRPr="00226336">
        <w:t xml:space="preserve">This </w:t>
      </w:r>
      <w:r w:rsidR="00CB093C" w:rsidRPr="00226336">
        <w:t>agreement</w:t>
      </w:r>
      <w:r w:rsidRPr="00226336">
        <w:t xml:space="preserve"> shall be construed in a manner consistent with all applicable laws, regulations and requirements of applicable governing bodies, in</w:t>
      </w:r>
      <w:r w:rsidR="00CB093C" w:rsidRPr="00226336">
        <w:t>cluding but not limited to HRSA and The Joint Commission.</w:t>
      </w:r>
      <w:r w:rsidR="005B685E" w:rsidRPr="00226336">
        <w:t xml:space="preserve"> </w:t>
      </w:r>
      <w:r w:rsidR="00EB18E2" w:rsidRPr="00226336">
        <w:rPr>
          <w:color w:val="000000" w:themeColor="text1"/>
          <w:shd w:val="clear" w:color="auto" w:fill="FFFFFF" w:themeFill="background1"/>
        </w:rPr>
        <w:t xml:space="preserve">This agreement shall be governed by the laws of the State of </w:t>
      </w:r>
      <w:r w:rsidR="344C27DA" w:rsidRPr="00226336">
        <w:rPr>
          <w:color w:val="000000" w:themeColor="text1"/>
        </w:rPr>
        <w:t>Missouri</w:t>
      </w:r>
      <w:r w:rsidR="00EB18E2" w:rsidRPr="00226336">
        <w:rPr>
          <w:color w:val="000000" w:themeColor="text1"/>
          <w:shd w:val="clear" w:color="auto" w:fill="FFFFFF" w:themeFill="background1"/>
        </w:rPr>
        <w:t xml:space="preserve">, the parties hereto expressly agree to venue, subject matter and personal jurisdiction in </w:t>
      </w:r>
      <w:r w:rsidR="00516575">
        <w:rPr>
          <w:color w:val="000000" w:themeColor="text1"/>
          <w:shd w:val="clear" w:color="auto" w:fill="FFFFFF" w:themeFill="background1"/>
        </w:rPr>
        <w:t>Jackson</w:t>
      </w:r>
      <w:r w:rsidR="00CD58AB">
        <w:rPr>
          <w:color w:val="000000" w:themeColor="text1"/>
          <w:shd w:val="clear" w:color="auto" w:fill="FFFFFF" w:themeFill="background1"/>
        </w:rPr>
        <w:t xml:space="preserve"> </w:t>
      </w:r>
      <w:r w:rsidR="00125066" w:rsidRPr="00226336">
        <w:rPr>
          <w:color w:val="000000" w:themeColor="text1"/>
          <w:shd w:val="clear" w:color="auto" w:fill="FFFFFF" w:themeFill="background1"/>
        </w:rPr>
        <w:t xml:space="preserve">County, </w:t>
      </w:r>
      <w:r w:rsidR="00CD58AB">
        <w:rPr>
          <w:color w:val="000000" w:themeColor="text1"/>
          <w:shd w:val="clear" w:color="auto" w:fill="FFFFFF" w:themeFill="background1"/>
        </w:rPr>
        <w:t>Kansas City, Missouri</w:t>
      </w:r>
      <w:r w:rsidR="00226336" w:rsidRPr="00226336">
        <w:rPr>
          <w:color w:val="000000" w:themeColor="text1"/>
          <w:shd w:val="clear" w:color="auto" w:fill="FFFFFF" w:themeFill="background1"/>
        </w:rPr>
        <w:t>.</w:t>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F258C9" w:rsidRPr="00226336">
        <w:rPr>
          <w:color w:val="000000" w:themeColor="text1"/>
          <w:sz w:val="16"/>
          <w:szCs w:val="16"/>
          <w:shd w:val="clear" w:color="auto" w:fill="FFFFFF" w:themeFill="background1"/>
        </w:rPr>
        <w:tab/>
      </w:r>
      <w:r w:rsidR="00125066" w:rsidRPr="00226336">
        <w:rPr>
          <w:color w:val="000000" w:themeColor="text1"/>
          <w:sz w:val="16"/>
          <w:szCs w:val="16"/>
          <w:shd w:val="clear" w:color="auto" w:fill="FFFFFF" w:themeFill="background1"/>
        </w:rPr>
        <w:t xml:space="preserve">                       </w:t>
      </w:r>
    </w:p>
    <w:p w14:paraId="79619744" w14:textId="1FC1E16C" w:rsidR="00A446C3" w:rsidRPr="00A527FD" w:rsidRDefault="00E07361" w:rsidP="00957366">
      <w:pPr>
        <w:pStyle w:val="ListParagraph"/>
        <w:numPr>
          <w:ilvl w:val="0"/>
          <w:numId w:val="9"/>
        </w:numPr>
        <w:ind w:left="720" w:hanging="360"/>
        <w:rPr>
          <w:b/>
        </w:rPr>
      </w:pPr>
      <w:r w:rsidRPr="00A527FD">
        <w:t xml:space="preserve">This </w:t>
      </w:r>
      <w:r w:rsidR="00CB093C" w:rsidRPr="00A527FD">
        <w:t>agreement</w:t>
      </w:r>
      <w:r w:rsidRPr="00A527FD">
        <w:t xml:space="preserve"> shall be construed in a manner consistent with all applicable anti-fraud and abuse statutes and regulations, including but not limited to, the federal Anti-Kickback Statute (42 U.S.C. 1320a-7b(b)) and the federal Physician Self-Referral Statute (42 U.S.C. 1395nn).  As such, the parties confirm that the purpose of this </w:t>
      </w:r>
      <w:r w:rsidR="00CB093C" w:rsidRPr="00A527FD">
        <w:t>agreement</w:t>
      </w:r>
      <w:r w:rsidRPr="00A527FD">
        <w:t xml:space="preserve"> is to provide professional </w:t>
      </w:r>
      <w:r w:rsidR="00CB093C" w:rsidRPr="00A527FD">
        <w:t>health care</w:t>
      </w:r>
      <w:r w:rsidRPr="00A527FD">
        <w:t xml:space="preserve"> services to </w:t>
      </w:r>
      <w:r w:rsidR="00FD6FA2" w:rsidRPr="00A527FD">
        <w:t>Students</w:t>
      </w:r>
      <w:r w:rsidRPr="00A527FD">
        <w:t xml:space="preserve">.  The parties </w:t>
      </w:r>
      <w:r w:rsidR="00CB093C" w:rsidRPr="00A527FD">
        <w:t>confirm</w:t>
      </w:r>
      <w:r w:rsidRPr="00A527FD">
        <w:t xml:space="preserve"> that no compensation is intended to be exchanged between the parties for the services provided hereunder.   </w:t>
      </w:r>
    </w:p>
    <w:p w14:paraId="5C446EBD" w14:textId="152A36B8" w:rsidR="00E07361" w:rsidRPr="00A527FD" w:rsidRDefault="005A3979" w:rsidP="00957366">
      <w:r w:rsidRPr="00A527FD">
        <w:t xml:space="preserve"> </w:t>
      </w:r>
    </w:p>
    <w:p w14:paraId="48591D07" w14:textId="2A1C5720" w:rsidR="00E07361" w:rsidRPr="00A527FD" w:rsidRDefault="002D3B94" w:rsidP="00957366">
      <w:pPr>
        <w:pStyle w:val="BodyTextIndent2"/>
        <w:ind w:firstLine="0"/>
        <w:rPr>
          <w:b/>
          <w:bCs/>
        </w:rPr>
      </w:pPr>
      <w:r w:rsidRPr="00A527FD">
        <w:rPr>
          <w:b/>
          <w:bCs/>
        </w:rPr>
        <w:t>I</w:t>
      </w:r>
      <w:r w:rsidR="005D3BFA" w:rsidRPr="00A527FD">
        <w:rPr>
          <w:b/>
          <w:bCs/>
        </w:rPr>
        <w:t>X</w:t>
      </w:r>
      <w:r w:rsidR="00E07361" w:rsidRPr="00A527FD">
        <w:rPr>
          <w:b/>
          <w:bCs/>
        </w:rPr>
        <w:t xml:space="preserve">. </w:t>
      </w:r>
      <w:r w:rsidR="0089486C" w:rsidRPr="00A527FD">
        <w:rPr>
          <w:b/>
          <w:bCs/>
        </w:rPr>
        <w:tab/>
      </w:r>
      <w:r w:rsidR="00E07361" w:rsidRPr="00A527FD">
        <w:rPr>
          <w:b/>
          <w:bCs/>
        </w:rPr>
        <w:t>Miscellaneous</w:t>
      </w:r>
    </w:p>
    <w:p w14:paraId="1DBB839D" w14:textId="77777777" w:rsidR="00E07361" w:rsidRPr="00A527FD" w:rsidRDefault="00E07361" w:rsidP="00957366"/>
    <w:p w14:paraId="3DB4F15B" w14:textId="18370FD9" w:rsidR="00CB093C" w:rsidRPr="00A527FD" w:rsidRDefault="00CB093C" w:rsidP="00957366">
      <w:pPr>
        <w:pStyle w:val="ListParagraph"/>
        <w:numPr>
          <w:ilvl w:val="0"/>
          <w:numId w:val="8"/>
        </w:numPr>
      </w:pPr>
      <w:r w:rsidRPr="00A527FD">
        <w:rPr>
          <w:u w:val="single"/>
        </w:rPr>
        <w:t>Independent Contractor Status</w:t>
      </w:r>
      <w:r w:rsidRPr="00A527FD">
        <w:t>. The relationship of the parties to this agreement shall be that of independent contractors. No agency, joint venture, or employment relationship is contemplated</w:t>
      </w:r>
      <w:r w:rsidR="00B32063" w:rsidRPr="00A527FD">
        <w:t xml:space="preserve"> or shall be formed as a result of this agreement. The parties do not have the authority to bind the other party or its representatives in any capacity. All persons employed by or volunteering on behalf of a party shall remain the employee or volunteer of such </w:t>
      </w:r>
      <w:r w:rsidR="001D6EBC" w:rsidRPr="00A527FD">
        <w:t>party and</w:t>
      </w:r>
      <w:r w:rsidR="00B32063" w:rsidRPr="00A527FD">
        <w:t xml:space="preserve"> shall not be considered the employee or volunteer of the other party.</w:t>
      </w:r>
    </w:p>
    <w:p w14:paraId="619C094C" w14:textId="77777777" w:rsidR="00CB093C" w:rsidRPr="00A527FD" w:rsidRDefault="00CB093C" w:rsidP="00957366">
      <w:pPr>
        <w:pStyle w:val="ListParagraph"/>
      </w:pPr>
    </w:p>
    <w:p w14:paraId="3825E1A5" w14:textId="7BE884AB" w:rsidR="00DC1146" w:rsidRPr="00A527FD" w:rsidRDefault="00DC1146" w:rsidP="00957366">
      <w:pPr>
        <w:pStyle w:val="ListParagraph"/>
        <w:numPr>
          <w:ilvl w:val="0"/>
          <w:numId w:val="8"/>
        </w:numPr>
      </w:pPr>
      <w:r w:rsidRPr="00A527FD">
        <w:rPr>
          <w:u w:val="single"/>
        </w:rPr>
        <w:t>Third Party Beneficiaries</w:t>
      </w:r>
      <w:r w:rsidRPr="00A527FD">
        <w:t>. Nothing in this agreement shall be construed as creating or giving rise to any rights to any third parties or any persons other than the parties hereto.</w:t>
      </w:r>
    </w:p>
    <w:p w14:paraId="2A46E530" w14:textId="265216E1" w:rsidR="00DC1146" w:rsidRPr="00A527FD" w:rsidRDefault="00DC1146" w:rsidP="00957366">
      <w:pPr>
        <w:pStyle w:val="ListParagraph"/>
        <w:rPr>
          <w:u w:val="single"/>
        </w:rPr>
      </w:pPr>
    </w:p>
    <w:p w14:paraId="3A1D8F43" w14:textId="7EB9C775" w:rsidR="00E07361" w:rsidRPr="00A527FD" w:rsidRDefault="00E07361" w:rsidP="00957366">
      <w:pPr>
        <w:pStyle w:val="ListParagraph"/>
        <w:numPr>
          <w:ilvl w:val="0"/>
          <w:numId w:val="8"/>
        </w:numPr>
      </w:pPr>
      <w:r w:rsidRPr="00A527FD">
        <w:rPr>
          <w:u w:val="single"/>
        </w:rPr>
        <w:t>Compliance</w:t>
      </w:r>
      <w:r w:rsidR="00CB093C" w:rsidRPr="00A527FD">
        <w:t>. The p</w:t>
      </w:r>
      <w:r w:rsidRPr="00A527FD">
        <w:t xml:space="preserve">arties acknowledge and agree that they have freely negotiated the terms of this </w:t>
      </w:r>
      <w:r w:rsidR="00CB093C" w:rsidRPr="00A527FD">
        <w:t>agreement</w:t>
      </w:r>
      <w:r w:rsidRPr="00A527FD">
        <w:t xml:space="preserve"> and that neither </w:t>
      </w:r>
      <w:r w:rsidR="00CB093C" w:rsidRPr="00A527FD">
        <w:t>p</w:t>
      </w:r>
      <w:r w:rsidRPr="00A527FD">
        <w:t xml:space="preserve">arty has offered or received any inducement or other consideration from the other </w:t>
      </w:r>
      <w:r w:rsidR="00CB093C" w:rsidRPr="00A527FD">
        <w:t>p</w:t>
      </w:r>
      <w:r w:rsidRPr="00A527FD">
        <w:t xml:space="preserve">arty in exchange for entering into this </w:t>
      </w:r>
      <w:r w:rsidR="00CB093C" w:rsidRPr="00A527FD">
        <w:t>agreement</w:t>
      </w:r>
      <w:r w:rsidRPr="00A527FD">
        <w:t>.</w:t>
      </w:r>
    </w:p>
    <w:p w14:paraId="1B0DD156" w14:textId="77777777" w:rsidR="00E07361" w:rsidRPr="00A527FD" w:rsidRDefault="00E07361" w:rsidP="00957366">
      <w:pPr>
        <w:pStyle w:val="ListParagraph"/>
      </w:pPr>
    </w:p>
    <w:p w14:paraId="7C249B78" w14:textId="77777777" w:rsidR="00E07361" w:rsidRPr="00A527FD" w:rsidRDefault="00E07361" w:rsidP="00957366">
      <w:pPr>
        <w:pStyle w:val="ListParagraph"/>
        <w:numPr>
          <w:ilvl w:val="0"/>
          <w:numId w:val="8"/>
        </w:numPr>
      </w:pPr>
      <w:r w:rsidRPr="00A527FD">
        <w:rPr>
          <w:u w:val="single"/>
        </w:rPr>
        <w:t>Modification</w:t>
      </w:r>
      <w:r w:rsidRPr="00A527FD">
        <w:t xml:space="preserve">. This </w:t>
      </w:r>
      <w:r w:rsidR="00CB093C" w:rsidRPr="00A527FD">
        <w:t>agreement</w:t>
      </w:r>
      <w:r w:rsidRPr="00A527FD">
        <w:t xml:space="preserve"> may be modified or amended only by a writt</w:t>
      </w:r>
      <w:r w:rsidR="00CB093C" w:rsidRPr="00A527FD">
        <w:t>en instrument executed by both p</w:t>
      </w:r>
      <w:r w:rsidRPr="00A527FD">
        <w:t>arties.</w:t>
      </w:r>
    </w:p>
    <w:p w14:paraId="236D3285" w14:textId="77777777" w:rsidR="00E07361" w:rsidRPr="00A527FD" w:rsidRDefault="00E07361" w:rsidP="00957366">
      <w:pPr>
        <w:pStyle w:val="ListParagraph"/>
      </w:pPr>
    </w:p>
    <w:p w14:paraId="2F37EFC2" w14:textId="77777777" w:rsidR="00E07361" w:rsidRPr="00A527FD" w:rsidRDefault="00E07361" w:rsidP="00957366">
      <w:pPr>
        <w:pStyle w:val="ListParagraph"/>
        <w:numPr>
          <w:ilvl w:val="0"/>
          <w:numId w:val="8"/>
        </w:numPr>
      </w:pPr>
      <w:r w:rsidRPr="00A527FD">
        <w:rPr>
          <w:u w:val="single"/>
        </w:rPr>
        <w:t>Changes in Laws</w:t>
      </w:r>
      <w:r w:rsidRPr="00A527FD">
        <w:t xml:space="preserve">.  In the event there are any changes in state or federal statute, regulations, or regulatory guidance that may have a material effect on the operations of </w:t>
      </w:r>
      <w:r w:rsidR="00CB093C" w:rsidRPr="00A527FD">
        <w:t>the p</w:t>
      </w:r>
      <w:r w:rsidRPr="00A527FD">
        <w:t xml:space="preserve">arties, </w:t>
      </w:r>
      <w:r w:rsidR="00CB093C" w:rsidRPr="00A527FD">
        <w:t>the p</w:t>
      </w:r>
      <w:r w:rsidRPr="00A527FD">
        <w:t xml:space="preserve">arties may renegotiate this Agreement. </w:t>
      </w:r>
      <w:r w:rsidR="00CB093C" w:rsidRPr="00A527FD">
        <w:t>Either p</w:t>
      </w:r>
      <w:r w:rsidRPr="00A527FD">
        <w:t>arty shall provide written notice, including the basis upon which it has determined that such a material impact on operations may result. In any case wher</w:t>
      </w:r>
      <w:r w:rsidR="00CB093C" w:rsidRPr="00A527FD">
        <w:t>e such notice is provided, the p</w:t>
      </w:r>
      <w:r w:rsidRPr="00A527FD">
        <w:t>arties will negotiate in good faith during the thirty (30) day period thereafter in an effort to develop a revised agreement, which to the extent reasonably practicable, will adequately protect the interests of both parties in light of the changes that constituted the basis for the exercise of this provision.</w:t>
      </w:r>
    </w:p>
    <w:p w14:paraId="0FF5BE58" w14:textId="77777777" w:rsidR="00E07361" w:rsidRPr="00A527FD" w:rsidRDefault="00E07361" w:rsidP="00957366">
      <w:pPr>
        <w:pStyle w:val="ListParagraph"/>
      </w:pPr>
    </w:p>
    <w:p w14:paraId="6193F9C7" w14:textId="77777777" w:rsidR="00E07361" w:rsidRDefault="00E07361" w:rsidP="00957366">
      <w:pPr>
        <w:pStyle w:val="ListParagraph"/>
        <w:numPr>
          <w:ilvl w:val="0"/>
          <w:numId w:val="8"/>
        </w:numPr>
      </w:pPr>
      <w:r w:rsidRPr="00A527FD">
        <w:rPr>
          <w:u w:val="single"/>
        </w:rPr>
        <w:t>Assignment</w:t>
      </w:r>
      <w:r w:rsidR="00CB093C" w:rsidRPr="00A527FD">
        <w:t>.  No p</w:t>
      </w:r>
      <w:r w:rsidRPr="00A527FD">
        <w:t xml:space="preserve">arty may assign this </w:t>
      </w:r>
      <w:r w:rsidR="00CB093C" w:rsidRPr="00A527FD">
        <w:t>agreement</w:t>
      </w:r>
      <w:r w:rsidRPr="00A527FD">
        <w:t xml:space="preserve"> without the prio</w:t>
      </w:r>
      <w:r w:rsidR="00CB093C" w:rsidRPr="00A527FD">
        <w:t>r written consent of the other p</w:t>
      </w:r>
      <w:r w:rsidRPr="00A527FD">
        <w:t>arty.</w:t>
      </w:r>
    </w:p>
    <w:p w14:paraId="12AF139F" w14:textId="77777777" w:rsidR="007E3448" w:rsidRDefault="007E3448" w:rsidP="007E3448">
      <w:pPr>
        <w:pStyle w:val="ListParagraph"/>
      </w:pPr>
    </w:p>
    <w:p w14:paraId="4043E92B" w14:textId="77777777" w:rsidR="007E2DBA" w:rsidRDefault="007E2DBA" w:rsidP="007E3448">
      <w:pPr>
        <w:pStyle w:val="ListParagraph"/>
      </w:pPr>
    </w:p>
    <w:p w14:paraId="3D5A7362" w14:textId="77777777" w:rsidR="007E2DBA" w:rsidRDefault="007E2DBA" w:rsidP="007E3448">
      <w:pPr>
        <w:pStyle w:val="ListParagraph"/>
      </w:pPr>
    </w:p>
    <w:p w14:paraId="4C653972" w14:textId="77777777" w:rsidR="007E2DBA" w:rsidRDefault="007E2DBA" w:rsidP="007E3448">
      <w:pPr>
        <w:pStyle w:val="ListParagraph"/>
      </w:pPr>
    </w:p>
    <w:p w14:paraId="202A5296" w14:textId="79EE95B2" w:rsidR="007E3448" w:rsidRDefault="007E3448" w:rsidP="002F3986">
      <w:pPr>
        <w:pStyle w:val="ListParagraph"/>
        <w:numPr>
          <w:ilvl w:val="0"/>
          <w:numId w:val="8"/>
        </w:numPr>
        <w:spacing w:after="360"/>
      </w:pPr>
      <w:r w:rsidRPr="007E3448">
        <w:rPr>
          <w:u w:val="single"/>
        </w:rPr>
        <w:t>Dispute Resolution</w:t>
      </w:r>
      <w:r>
        <w:t xml:space="preserve">.  In the event of any dispute or claim arising out of or related to this MOU (each, a “Dispute”), the Parties shall, as soon as reasonably practicable after one Party gives written notice of a Dispute to the other Party (the “Dispute Notice”), meet and confer in good faith regarding such Dispute at such time and place as mutually agreed upon by the Parties. If any Dispute is not resolved to the mutual satisfaction of the Parties within ten (10) business days after delivery of the Dispute Notice (or such other period as may be agreed upon by the Parties in writing), the Parties shall submit such Dispute to arbitration conducted </w:t>
      </w:r>
      <w:r w:rsidR="0099498C">
        <w:t xml:space="preserve">in accordance with the rules and procedures by </w:t>
      </w:r>
      <w:r>
        <w:t>JAMS, Inc. The Parties waive the right to seek specific performance or any other form of injunctive or other equitable relief or remedy arising out of this MOU, except that such remedies may be utilized for purposes of enforcing this</w:t>
      </w:r>
      <w:r w:rsidR="0099498C">
        <w:t xml:space="preserve"> MOU regarding </w:t>
      </w:r>
      <w:r>
        <w:t>Medicare Records</w:t>
      </w:r>
      <w:r w:rsidR="0099498C">
        <w:t xml:space="preserve"> and</w:t>
      </w:r>
      <w:r>
        <w:t xml:space="preserve"> (Confidential Information). Except as expressly provided herein, upon any determination by a court or arbitrator that a Party has breached or improperly terminated this MOU, the other Party shall accept monetary damages, if any, as full and complete remedy, to the exclusion of any specific performance or injunctive or other equitable relief or remedy</w:t>
      </w:r>
      <w:r w:rsidR="002F3986">
        <w:t>.</w:t>
      </w:r>
    </w:p>
    <w:p w14:paraId="7D2D31FD" w14:textId="77777777" w:rsidR="002F3986" w:rsidRDefault="002F3986" w:rsidP="002F3986">
      <w:pPr>
        <w:pStyle w:val="ListParagraph"/>
        <w:spacing w:after="360"/>
      </w:pPr>
    </w:p>
    <w:p w14:paraId="74720793" w14:textId="35257B28" w:rsidR="002F3986" w:rsidRDefault="002F3986" w:rsidP="002F3986">
      <w:pPr>
        <w:pStyle w:val="ListParagraph"/>
        <w:numPr>
          <w:ilvl w:val="0"/>
          <w:numId w:val="8"/>
        </w:numPr>
      </w:pPr>
      <w:r w:rsidRPr="002F3986">
        <w:rPr>
          <w:u w:val="single"/>
        </w:rPr>
        <w:t>Waiver</w:t>
      </w:r>
      <w:r>
        <w:t>.  No delay or failure to require performance of any provision of this MOU shall constitute a waiver of such provision or any other provision. Any waiver granted by a Party must be in writing and shall apply solely to the specific instance expressly stated.</w:t>
      </w:r>
    </w:p>
    <w:p w14:paraId="3A2B91E9" w14:textId="77777777" w:rsidR="002F3986" w:rsidRPr="00A527FD" w:rsidRDefault="002F3986" w:rsidP="002F3986"/>
    <w:p w14:paraId="04E22FE6" w14:textId="5801B3E8" w:rsidR="00E07361" w:rsidRPr="00A527FD" w:rsidRDefault="00E07361" w:rsidP="00957366">
      <w:pPr>
        <w:pStyle w:val="ListParagraph"/>
      </w:pPr>
    </w:p>
    <w:p w14:paraId="76E530D8" w14:textId="77777777" w:rsidR="002731BF" w:rsidRPr="00A527FD" w:rsidRDefault="002731BF" w:rsidP="00957366">
      <w:pPr>
        <w:pStyle w:val="ListParagraph"/>
      </w:pPr>
    </w:p>
    <w:p w14:paraId="74542D8B" w14:textId="77777777" w:rsidR="00E07361" w:rsidRPr="00A527FD" w:rsidRDefault="00E07361" w:rsidP="009573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sidRPr="00A527FD">
        <w:rPr>
          <w:b/>
        </w:rPr>
        <w:t>[Signature Page Follows]</w:t>
      </w:r>
    </w:p>
    <w:p w14:paraId="5C642707" w14:textId="77777777" w:rsidR="00E07361" w:rsidRPr="00A527FD" w:rsidRDefault="00E07361" w:rsidP="009573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p>
    <w:p w14:paraId="093A295D" w14:textId="77777777" w:rsidR="00E07361" w:rsidRDefault="00E07361" w:rsidP="00957366">
      <w:pPr>
        <w:spacing w:after="200" w:line="276" w:lineRule="auto"/>
      </w:pPr>
      <w:r w:rsidRPr="00A527FD">
        <w:br w:type="page"/>
      </w:r>
    </w:p>
    <w:p w14:paraId="203A653F" w14:textId="77777777" w:rsidR="002C733E" w:rsidRPr="00A527FD" w:rsidRDefault="002C733E" w:rsidP="00957366">
      <w:pPr>
        <w:spacing w:after="200" w:line="276" w:lineRule="auto"/>
      </w:pPr>
    </w:p>
    <w:p w14:paraId="2D63E9D5" w14:textId="77777777" w:rsidR="00E07361" w:rsidRPr="00A527FD" w:rsidRDefault="00B32063" w:rsidP="009573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 w:rsidRPr="00A527FD">
        <w:t>The P</w:t>
      </w:r>
      <w:r w:rsidR="00E07361" w:rsidRPr="00A527FD">
        <w:t xml:space="preserve">arties have executed this </w:t>
      </w:r>
      <w:r w:rsidRPr="00A527FD">
        <w:t>agreement</w:t>
      </w:r>
      <w:r w:rsidR="00E07361" w:rsidRPr="00A527FD">
        <w:t xml:space="preserve"> as of the Effective Date.</w:t>
      </w:r>
    </w:p>
    <w:p w14:paraId="6D0E6366" w14:textId="77777777" w:rsidR="00E07361" w:rsidRPr="00A527FD" w:rsidRDefault="00E07361" w:rsidP="009573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0823C8" w14:textId="77777777" w:rsidR="00E07361" w:rsidRPr="00A527FD" w:rsidRDefault="00E07361" w:rsidP="009573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B1A572" w14:textId="0B5732C7" w:rsidR="00D75BB3" w:rsidRPr="00037C26" w:rsidRDefault="00E07361" w:rsidP="00037C26">
      <w:pPr>
        <w:tabs>
          <w:tab w:val="left" w:pos="3600"/>
          <w:tab w:val="left" w:pos="3960"/>
          <w:tab w:val="right" w:pos="9360"/>
        </w:tabs>
        <w:rPr>
          <w:b/>
          <w:caps/>
        </w:rPr>
      </w:pPr>
      <w:r w:rsidRPr="00D75BB3">
        <w:rPr>
          <w:b/>
        </w:rPr>
        <w:tab/>
      </w:r>
      <w:r w:rsidRPr="00D75BB3">
        <w:rPr>
          <w:b/>
        </w:rPr>
        <w:tab/>
      </w:r>
      <w:r w:rsidRPr="00D75BB3">
        <w:rPr>
          <w:b/>
          <w:caps/>
        </w:rPr>
        <w:t>Swope Health</w:t>
      </w:r>
      <w:r w:rsidRPr="00D75BB3">
        <w:rPr>
          <w:b/>
          <w:caps/>
        </w:rPr>
        <w:tab/>
      </w:r>
      <w:r w:rsidRPr="00D75BB3">
        <w:rPr>
          <w:b/>
          <w:caps/>
        </w:rPr>
        <w:tab/>
      </w:r>
      <w:r w:rsidRPr="00D75BB3">
        <w:rPr>
          <w:b/>
          <w:caps/>
        </w:rPr>
        <w:tab/>
      </w:r>
    </w:p>
    <w:p w14:paraId="1AB7F291" w14:textId="77777777" w:rsidR="00E07361" w:rsidRPr="00A527FD" w:rsidRDefault="00E07361" w:rsidP="00957366">
      <w:pPr>
        <w:tabs>
          <w:tab w:val="left" w:pos="3600"/>
          <w:tab w:val="left" w:pos="4320"/>
          <w:tab w:val="right" w:pos="9360"/>
        </w:tabs>
      </w:pPr>
    </w:p>
    <w:p w14:paraId="6CB9F6E7" w14:textId="3535467C" w:rsidR="00E07361" w:rsidRPr="00A527FD" w:rsidRDefault="00E07361" w:rsidP="00957366">
      <w:pPr>
        <w:tabs>
          <w:tab w:val="left" w:pos="3600"/>
          <w:tab w:val="left" w:pos="4320"/>
          <w:tab w:val="left" w:pos="5040"/>
          <w:tab w:val="right" w:pos="9360"/>
        </w:tabs>
        <w:rPr>
          <w:u w:val="single"/>
        </w:rPr>
      </w:pPr>
      <w:r w:rsidRPr="00A527FD">
        <w:tab/>
      </w:r>
      <w:r w:rsidRPr="00A527FD">
        <w:tab/>
        <w:t>By</w:t>
      </w:r>
      <w:r w:rsidR="00FB20E3" w:rsidRPr="00A527FD">
        <w:t xml:space="preserve">: </w:t>
      </w:r>
      <w:r w:rsidR="00FB20E3" w:rsidRPr="00A527FD">
        <w:tab/>
      </w:r>
      <w:r w:rsidR="00FB20E3" w:rsidRPr="002F3986">
        <w:t>______________________________</w:t>
      </w:r>
    </w:p>
    <w:p w14:paraId="0A32DA80" w14:textId="4BDED364" w:rsidR="00FB20E3" w:rsidRPr="00F25836" w:rsidRDefault="00F25836" w:rsidP="00957366">
      <w:pPr>
        <w:tabs>
          <w:tab w:val="left" w:pos="3600"/>
          <w:tab w:val="left" w:pos="4320"/>
          <w:tab w:val="left" w:pos="5040"/>
          <w:tab w:val="right" w:pos="9360"/>
        </w:tabs>
        <w:rPr>
          <w:sz w:val="16"/>
          <w:szCs w:val="16"/>
        </w:rPr>
      </w:pPr>
      <w:r>
        <w:tab/>
      </w:r>
      <w:r>
        <w:tab/>
      </w:r>
      <w:r>
        <w:tab/>
      </w:r>
      <w:r w:rsidRPr="00F25836">
        <w:rPr>
          <w:sz w:val="16"/>
          <w:szCs w:val="16"/>
        </w:rPr>
        <w:t>Signature</w:t>
      </w:r>
    </w:p>
    <w:p w14:paraId="02B59441" w14:textId="77777777" w:rsidR="00F25836" w:rsidRPr="00A527FD" w:rsidRDefault="00F25836" w:rsidP="00957366">
      <w:pPr>
        <w:tabs>
          <w:tab w:val="left" w:pos="3600"/>
          <w:tab w:val="left" w:pos="4320"/>
          <w:tab w:val="left" w:pos="5040"/>
          <w:tab w:val="right" w:pos="9360"/>
        </w:tabs>
      </w:pPr>
    </w:p>
    <w:p w14:paraId="3541E232" w14:textId="52B74E27" w:rsidR="00E07361" w:rsidRPr="00125066" w:rsidRDefault="00E07361" w:rsidP="00957366">
      <w:pPr>
        <w:tabs>
          <w:tab w:val="left" w:pos="3600"/>
          <w:tab w:val="left" w:pos="4320"/>
          <w:tab w:val="left" w:pos="5040"/>
        </w:tabs>
        <w:ind w:firstLine="4320"/>
        <w:outlineLvl w:val="0"/>
      </w:pPr>
      <w:r w:rsidRPr="00A527FD">
        <w:t>Name:</w:t>
      </w:r>
      <w:r w:rsidR="00FB20E3" w:rsidRPr="00A527FD">
        <w:tab/>
      </w:r>
      <w:r w:rsidR="00E016F9">
        <w:t>Jeron Ravin, JD</w:t>
      </w:r>
    </w:p>
    <w:p w14:paraId="3B8F6FC1" w14:textId="5F725123" w:rsidR="00E07361" w:rsidRDefault="00E07361" w:rsidP="00957366">
      <w:pPr>
        <w:tabs>
          <w:tab w:val="left" w:pos="3600"/>
          <w:tab w:val="left" w:pos="4320"/>
          <w:tab w:val="left" w:pos="5040"/>
        </w:tabs>
        <w:ind w:firstLine="4320"/>
        <w:outlineLvl w:val="0"/>
        <w:rPr>
          <w:u w:val="single"/>
        </w:rPr>
      </w:pPr>
      <w:r w:rsidRPr="00A527FD">
        <w:t>Title:</w:t>
      </w:r>
      <w:r w:rsidR="00FB20E3" w:rsidRPr="00A527FD">
        <w:tab/>
      </w:r>
      <w:r w:rsidR="00E016F9">
        <w:t>President and CEO</w:t>
      </w:r>
    </w:p>
    <w:p w14:paraId="000BB59E" w14:textId="627263EE" w:rsidR="00D75BB3" w:rsidRDefault="00D75BB3" w:rsidP="00957366">
      <w:pPr>
        <w:tabs>
          <w:tab w:val="left" w:pos="3600"/>
          <w:tab w:val="left" w:pos="4320"/>
          <w:tab w:val="left" w:pos="5040"/>
        </w:tabs>
        <w:ind w:firstLine="4320"/>
        <w:outlineLvl w:val="0"/>
        <w:rPr>
          <w:u w:val="single"/>
        </w:rPr>
      </w:pPr>
    </w:p>
    <w:p w14:paraId="59708DCE" w14:textId="6D20D38D" w:rsidR="00D75BB3" w:rsidRDefault="00D75BB3" w:rsidP="00957366">
      <w:pPr>
        <w:tabs>
          <w:tab w:val="left" w:pos="3600"/>
          <w:tab w:val="left" w:pos="4320"/>
          <w:tab w:val="left" w:pos="5040"/>
        </w:tabs>
        <w:ind w:firstLine="4320"/>
        <w:outlineLvl w:val="0"/>
        <w:rPr>
          <w:u w:val="single"/>
        </w:rPr>
      </w:pPr>
    </w:p>
    <w:p w14:paraId="08BF25EB" w14:textId="77777777" w:rsidR="00E07361" w:rsidRPr="00A527FD" w:rsidRDefault="00E07361" w:rsidP="00957366">
      <w:pPr>
        <w:tabs>
          <w:tab w:val="left" w:pos="3600"/>
          <w:tab w:val="left" w:pos="4320"/>
          <w:tab w:val="left" w:pos="5040"/>
        </w:tabs>
        <w:ind w:firstLine="4320"/>
        <w:outlineLvl w:val="0"/>
        <w:rPr>
          <w:b/>
        </w:rPr>
      </w:pPr>
    </w:p>
    <w:p w14:paraId="2A927A41" w14:textId="6B0D2171" w:rsidR="002C733E" w:rsidRPr="002C733E" w:rsidRDefault="002C733E" w:rsidP="002C733E">
      <w:pPr>
        <w:tabs>
          <w:tab w:val="left" w:pos="3600"/>
          <w:tab w:val="left" w:pos="3960"/>
          <w:tab w:val="left" w:pos="5040"/>
        </w:tabs>
        <w:outlineLvl w:val="0"/>
        <w:rPr>
          <w:b/>
        </w:rPr>
      </w:pPr>
      <w:r w:rsidRPr="002C733E">
        <w:rPr>
          <w:b/>
        </w:rPr>
        <w:tab/>
      </w:r>
      <w:r w:rsidRPr="002C733E">
        <w:rPr>
          <w:b/>
        </w:rPr>
        <w:tab/>
      </w:r>
      <w:r w:rsidR="00754EF5">
        <w:rPr>
          <w:b/>
        </w:rPr>
        <w:t>{Name of Partnering Organization}</w:t>
      </w:r>
      <w:r w:rsidR="00226336">
        <w:rPr>
          <w:b/>
        </w:rPr>
        <w:t>.</w:t>
      </w:r>
    </w:p>
    <w:p w14:paraId="5404F19A" w14:textId="0C78BD7E" w:rsidR="00FB20E3" w:rsidRPr="00A527FD" w:rsidRDefault="00FB20E3" w:rsidP="002C733E">
      <w:pPr>
        <w:tabs>
          <w:tab w:val="left" w:pos="3600"/>
          <w:tab w:val="left" w:pos="3960"/>
          <w:tab w:val="left" w:pos="5040"/>
        </w:tabs>
        <w:outlineLvl w:val="0"/>
      </w:pPr>
      <w:r w:rsidRPr="00A527FD">
        <w:tab/>
      </w:r>
    </w:p>
    <w:p w14:paraId="5E774D55" w14:textId="2163CF16" w:rsidR="00D75BB3" w:rsidRPr="00A527FD" w:rsidRDefault="00D75BB3" w:rsidP="00D75BB3">
      <w:pPr>
        <w:tabs>
          <w:tab w:val="left" w:pos="3600"/>
          <w:tab w:val="left" w:pos="4320"/>
          <w:tab w:val="left" w:pos="5040"/>
          <w:tab w:val="right" w:pos="9360"/>
        </w:tabs>
        <w:rPr>
          <w:u w:val="single"/>
        </w:rPr>
      </w:pPr>
      <w:r w:rsidRPr="00A527FD">
        <w:tab/>
      </w:r>
      <w:r w:rsidRPr="00A527FD">
        <w:tab/>
        <w:t xml:space="preserve">By: </w:t>
      </w:r>
      <w:r w:rsidRPr="00A527FD">
        <w:tab/>
      </w:r>
      <w:r w:rsidRPr="002F3986">
        <w:t>______________________________</w:t>
      </w:r>
    </w:p>
    <w:p w14:paraId="27101340" w14:textId="1283D65C" w:rsidR="00F25836" w:rsidRPr="00F25836" w:rsidRDefault="00F25836" w:rsidP="00F25836">
      <w:pPr>
        <w:tabs>
          <w:tab w:val="left" w:pos="3600"/>
          <w:tab w:val="left" w:pos="4320"/>
          <w:tab w:val="left" w:pos="5040"/>
          <w:tab w:val="right" w:pos="9360"/>
        </w:tabs>
        <w:rPr>
          <w:sz w:val="16"/>
          <w:szCs w:val="16"/>
        </w:rPr>
      </w:pPr>
      <w:r>
        <w:tab/>
      </w:r>
      <w:r>
        <w:tab/>
      </w:r>
      <w:r>
        <w:tab/>
      </w:r>
      <w:r w:rsidRPr="00F25836">
        <w:rPr>
          <w:sz w:val="16"/>
          <w:szCs w:val="16"/>
        </w:rPr>
        <w:t>Signature</w:t>
      </w:r>
    </w:p>
    <w:p w14:paraId="08EDD4F9" w14:textId="77777777" w:rsidR="00F25836" w:rsidRPr="00A527FD" w:rsidRDefault="00F25836" w:rsidP="00D75BB3">
      <w:pPr>
        <w:tabs>
          <w:tab w:val="left" w:pos="3600"/>
          <w:tab w:val="left" w:pos="4320"/>
          <w:tab w:val="left" w:pos="5040"/>
          <w:tab w:val="right" w:pos="9360"/>
        </w:tabs>
      </w:pPr>
    </w:p>
    <w:p w14:paraId="7524D604" w14:textId="4697DC2D" w:rsidR="00D75BB3" w:rsidRPr="00A527FD" w:rsidRDefault="00D75BB3" w:rsidP="00D75BB3">
      <w:pPr>
        <w:tabs>
          <w:tab w:val="left" w:pos="3600"/>
          <w:tab w:val="left" w:pos="4320"/>
          <w:tab w:val="left" w:pos="5040"/>
        </w:tabs>
        <w:ind w:firstLine="4320"/>
        <w:outlineLvl w:val="0"/>
        <w:rPr>
          <w:u w:val="single"/>
        </w:rPr>
      </w:pPr>
      <w:r w:rsidRPr="00A527FD">
        <w:t>Name:</w:t>
      </w:r>
      <w:r w:rsidRPr="00A527FD">
        <w:tab/>
      </w:r>
      <w:r w:rsidRPr="00A527FD">
        <w:rPr>
          <w:u w:val="single"/>
        </w:rPr>
        <w:t>__</w:t>
      </w:r>
      <w:r w:rsidR="007E2DBA">
        <w:rPr>
          <w:u w:val="single"/>
        </w:rPr>
        <w:t>________________</w:t>
      </w:r>
      <w:r w:rsidR="007E2DBA" w:rsidRPr="00A527FD">
        <w:rPr>
          <w:u w:val="single"/>
        </w:rPr>
        <w:t xml:space="preserve"> </w:t>
      </w:r>
      <w:r w:rsidRPr="00A527FD">
        <w:rPr>
          <w:u w:val="single"/>
        </w:rPr>
        <w:t>____________</w:t>
      </w:r>
    </w:p>
    <w:p w14:paraId="21335E07" w14:textId="77777777" w:rsidR="00D75BB3" w:rsidRDefault="00D75BB3" w:rsidP="00D75BB3">
      <w:pPr>
        <w:tabs>
          <w:tab w:val="left" w:pos="3600"/>
          <w:tab w:val="left" w:pos="4320"/>
          <w:tab w:val="left" w:pos="5040"/>
        </w:tabs>
        <w:ind w:firstLine="4320"/>
        <w:outlineLvl w:val="0"/>
        <w:rPr>
          <w:u w:val="single"/>
        </w:rPr>
      </w:pPr>
    </w:p>
    <w:p w14:paraId="0090D70E" w14:textId="77777777" w:rsidR="00A02EAE" w:rsidRPr="00A527FD" w:rsidRDefault="00A02EAE" w:rsidP="00D75BB3">
      <w:pPr>
        <w:tabs>
          <w:tab w:val="left" w:pos="3600"/>
          <w:tab w:val="left" w:pos="4320"/>
          <w:tab w:val="left" w:pos="5040"/>
        </w:tabs>
        <w:ind w:firstLine="4320"/>
        <w:outlineLvl w:val="0"/>
        <w:rPr>
          <w:u w:val="single"/>
        </w:rPr>
      </w:pPr>
    </w:p>
    <w:p w14:paraId="4AAAEEB6" w14:textId="692BB509" w:rsidR="00D75BB3" w:rsidRPr="00A527FD" w:rsidRDefault="00D75BB3" w:rsidP="00D75BB3">
      <w:pPr>
        <w:tabs>
          <w:tab w:val="left" w:pos="3600"/>
          <w:tab w:val="left" w:pos="4320"/>
          <w:tab w:val="left" w:pos="5040"/>
        </w:tabs>
        <w:ind w:firstLine="4320"/>
        <w:outlineLvl w:val="0"/>
        <w:rPr>
          <w:u w:val="single"/>
        </w:rPr>
      </w:pPr>
      <w:r w:rsidRPr="00A527FD">
        <w:t>Title:</w:t>
      </w:r>
      <w:r w:rsidRPr="00A527FD">
        <w:tab/>
      </w:r>
      <w:r w:rsidR="007E2DBA" w:rsidRPr="00A527FD">
        <w:rPr>
          <w:u w:val="single"/>
        </w:rPr>
        <w:t>__</w:t>
      </w:r>
      <w:r w:rsidR="007E2DBA">
        <w:rPr>
          <w:u w:val="single"/>
        </w:rPr>
        <w:t>________________</w:t>
      </w:r>
      <w:r w:rsidR="007E2DBA" w:rsidRPr="00A527FD">
        <w:rPr>
          <w:u w:val="single"/>
        </w:rPr>
        <w:t xml:space="preserve"> ____________</w:t>
      </w:r>
    </w:p>
    <w:p w14:paraId="53C77E81" w14:textId="1A2E4D3F" w:rsidR="00E07361" w:rsidRDefault="00E07361" w:rsidP="00957366">
      <w:pPr>
        <w:tabs>
          <w:tab w:val="left" w:pos="3600"/>
          <w:tab w:val="left" w:pos="4320"/>
          <w:tab w:val="left" w:pos="5040"/>
        </w:tabs>
        <w:ind w:firstLine="4320"/>
      </w:pPr>
    </w:p>
    <w:p w14:paraId="7D5626E0" w14:textId="77777777" w:rsidR="00D75BB3" w:rsidRPr="00A527FD" w:rsidRDefault="00D75BB3" w:rsidP="00957366">
      <w:pPr>
        <w:tabs>
          <w:tab w:val="left" w:pos="3600"/>
          <w:tab w:val="left" w:pos="4320"/>
          <w:tab w:val="left" w:pos="5040"/>
        </w:tabs>
        <w:ind w:firstLine="4320"/>
      </w:pPr>
    </w:p>
    <w:p w14:paraId="274CF2FB" w14:textId="77777777" w:rsidR="00E07361" w:rsidRPr="00A527FD" w:rsidRDefault="00E07361" w:rsidP="00957366">
      <w:pPr>
        <w:tabs>
          <w:tab w:val="left" w:pos="5040"/>
        </w:tabs>
      </w:pPr>
    </w:p>
    <w:p w14:paraId="425B42F1" w14:textId="77777777" w:rsidR="00E07361" w:rsidRPr="00A527FD" w:rsidRDefault="00E07361" w:rsidP="00957366"/>
    <w:p w14:paraId="4223E447" w14:textId="77777777" w:rsidR="00E07361" w:rsidRPr="00A527FD" w:rsidRDefault="00E07361" w:rsidP="00957366"/>
    <w:p w14:paraId="75F951A1" w14:textId="77777777" w:rsidR="00E07361" w:rsidRPr="00A06853" w:rsidRDefault="00E07361" w:rsidP="00957366">
      <w:pPr>
        <w:rPr>
          <w:b/>
        </w:rPr>
      </w:pPr>
      <w:r w:rsidRPr="00A527FD">
        <w:rPr>
          <w:b/>
        </w:rPr>
        <w:t>[Signature Page to Memorandum of Understanding]</w:t>
      </w:r>
    </w:p>
    <w:p w14:paraId="78BD8585" w14:textId="77777777" w:rsidR="00307D86" w:rsidRDefault="00307D86" w:rsidP="00957366"/>
    <w:sectPr w:rsidR="00307D86" w:rsidSect="00FC4133">
      <w:headerReference w:type="default" r:id="rId12"/>
      <w:footerReference w:type="even" r:id="rId13"/>
      <w:footerReference w:type="default" r:id="rId14"/>
      <w:headerReference w:type="first" r:id="rId15"/>
      <w:footerReference w:type="first" r:id="rId16"/>
      <w:pgSz w:w="12240" w:h="15840"/>
      <w:pgMar w:top="882" w:right="1080" w:bottom="900" w:left="1449"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CB45" w14:textId="77777777" w:rsidR="0033121F" w:rsidRDefault="0033121F" w:rsidP="007F379E">
      <w:r>
        <w:separator/>
      </w:r>
    </w:p>
  </w:endnote>
  <w:endnote w:type="continuationSeparator" w:id="0">
    <w:p w14:paraId="5A8A0B9C" w14:textId="77777777" w:rsidR="0033121F" w:rsidRDefault="0033121F" w:rsidP="007F379E">
      <w:r>
        <w:continuationSeparator/>
      </w:r>
    </w:p>
  </w:endnote>
  <w:endnote w:type="continuationNotice" w:id="1">
    <w:p w14:paraId="11DF34CB" w14:textId="77777777" w:rsidR="0033121F" w:rsidRDefault="00331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71D2" w14:textId="06B2B677" w:rsidR="006376E0" w:rsidRDefault="00A028E5" w:rsidP="000866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3B6">
      <w:rPr>
        <w:rStyle w:val="PageNumber"/>
        <w:noProof/>
      </w:rPr>
      <w:t>1</w:t>
    </w:r>
    <w:r>
      <w:rPr>
        <w:rStyle w:val="PageNumber"/>
      </w:rPr>
      <w:fldChar w:fldCharType="end"/>
    </w:r>
  </w:p>
  <w:p w14:paraId="036A5F0F" w14:textId="77777777" w:rsidR="006376E0" w:rsidRDefault="00A028E5">
    <w:pPr>
      <w:pStyle w:val="DocID"/>
    </w:pPr>
    <w:r>
      <w:rPr>
        <w:noProof/>
      </w:rPr>
      <w:t>53255738.1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2350" w14:textId="77777777" w:rsidR="003B63B6" w:rsidRDefault="00F019B5" w:rsidP="00B15952">
    <w:pPr>
      <w:pStyle w:val="DocID"/>
      <w:ind w:right="-18"/>
      <w:jc w:val="center"/>
      <w:rPr>
        <w:b/>
        <w:bCs/>
        <w:noProof/>
      </w:rPr>
    </w:pPr>
    <w:r>
      <w:rPr>
        <w:noProof/>
      </w:rPr>
      <w:t xml:space="preserve">Page </w:t>
    </w:r>
    <w:r w:rsidRPr="00F019B5">
      <w:rPr>
        <w:b/>
        <w:bCs/>
        <w:noProof/>
      </w:rPr>
      <w:fldChar w:fldCharType="begin"/>
    </w:r>
    <w:r w:rsidRPr="00F019B5">
      <w:rPr>
        <w:b/>
        <w:bCs/>
        <w:noProof/>
      </w:rPr>
      <w:instrText xml:space="preserve"> PAGE  \* Arabic  \* MERGEFORMAT </w:instrText>
    </w:r>
    <w:r w:rsidRPr="00F019B5">
      <w:rPr>
        <w:b/>
        <w:bCs/>
        <w:noProof/>
      </w:rPr>
      <w:fldChar w:fldCharType="separate"/>
    </w:r>
    <w:r w:rsidR="008E0D05">
      <w:rPr>
        <w:b/>
        <w:bCs/>
        <w:noProof/>
      </w:rPr>
      <w:t>5</w:t>
    </w:r>
    <w:r w:rsidRPr="00F019B5">
      <w:rPr>
        <w:b/>
        <w:bCs/>
        <w:noProof/>
      </w:rPr>
      <w:fldChar w:fldCharType="end"/>
    </w:r>
    <w:r>
      <w:rPr>
        <w:noProof/>
      </w:rPr>
      <w:t xml:space="preserve"> of </w:t>
    </w:r>
    <w:r w:rsidRPr="00F019B5">
      <w:rPr>
        <w:b/>
        <w:bCs/>
        <w:noProof/>
      </w:rPr>
      <w:fldChar w:fldCharType="begin"/>
    </w:r>
    <w:r w:rsidRPr="00F019B5">
      <w:rPr>
        <w:b/>
        <w:bCs/>
        <w:noProof/>
      </w:rPr>
      <w:instrText xml:space="preserve"> NUMPAGES  \* Arabic  \* MERGEFORMAT </w:instrText>
    </w:r>
    <w:r w:rsidRPr="00F019B5">
      <w:rPr>
        <w:b/>
        <w:bCs/>
        <w:noProof/>
      </w:rPr>
      <w:fldChar w:fldCharType="separate"/>
    </w:r>
    <w:r w:rsidR="008E0D05">
      <w:rPr>
        <w:b/>
        <w:bCs/>
        <w:noProof/>
      </w:rPr>
      <w:t>7</w:t>
    </w:r>
    <w:r w:rsidRPr="00F019B5">
      <w:rPr>
        <w:b/>
        <w:bCs/>
        <w:noProof/>
      </w:rPr>
      <w:fldChar w:fldCharType="end"/>
    </w:r>
  </w:p>
  <w:p w14:paraId="18CA483D" w14:textId="77777777" w:rsidR="003B63B6" w:rsidRDefault="003B63B6" w:rsidP="008327A5">
    <w:pPr>
      <w:pStyle w:val="MacPacTrailer"/>
    </w:pPr>
    <w:bookmarkStart w:id="0" w:name="_zzmpTrailer_1078_1"/>
    <w:r w:rsidRPr="003B63B6">
      <w:rPr>
        <w:rStyle w:val="zzmpTrailerItem"/>
      </w:rPr>
      <w:t>4894-6219-6720.1</w:t>
    </w:r>
    <w:r w:rsidRPr="003B63B6">
      <w:t xml:space="preserve">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717E" w14:textId="77777777" w:rsidR="003B63B6" w:rsidRDefault="00B15952" w:rsidP="00B15952">
    <w:pPr>
      <w:pStyle w:val="Footer"/>
      <w:spacing w:line="200" w:lineRule="exact"/>
      <w:jc w:val="center"/>
      <w:rPr>
        <w:b/>
        <w:bCs/>
        <w:sz w:val="16"/>
        <w:szCs w:val="16"/>
      </w:rPr>
    </w:pPr>
    <w:r w:rsidRPr="00B15952">
      <w:rPr>
        <w:sz w:val="16"/>
        <w:szCs w:val="16"/>
      </w:rPr>
      <w:t xml:space="preserve">Page </w:t>
    </w:r>
    <w:r w:rsidRPr="00B15952">
      <w:rPr>
        <w:b/>
        <w:bCs/>
        <w:sz w:val="16"/>
        <w:szCs w:val="16"/>
      </w:rPr>
      <w:fldChar w:fldCharType="begin"/>
    </w:r>
    <w:r w:rsidRPr="00B15952">
      <w:rPr>
        <w:b/>
        <w:bCs/>
        <w:sz w:val="16"/>
        <w:szCs w:val="16"/>
      </w:rPr>
      <w:instrText xml:space="preserve"> PAGE  \* Arabic  \* MERGEFORMAT </w:instrText>
    </w:r>
    <w:r w:rsidRPr="00B15952">
      <w:rPr>
        <w:b/>
        <w:bCs/>
        <w:sz w:val="16"/>
        <w:szCs w:val="16"/>
      </w:rPr>
      <w:fldChar w:fldCharType="separate"/>
    </w:r>
    <w:r w:rsidR="00226877">
      <w:rPr>
        <w:b/>
        <w:bCs/>
        <w:noProof/>
        <w:sz w:val="16"/>
        <w:szCs w:val="16"/>
      </w:rPr>
      <w:t>1</w:t>
    </w:r>
    <w:r w:rsidRPr="00B15952">
      <w:rPr>
        <w:b/>
        <w:bCs/>
        <w:sz w:val="16"/>
        <w:szCs w:val="16"/>
      </w:rPr>
      <w:fldChar w:fldCharType="end"/>
    </w:r>
    <w:r w:rsidRPr="00B15952">
      <w:rPr>
        <w:sz w:val="16"/>
        <w:szCs w:val="16"/>
      </w:rPr>
      <w:t xml:space="preserve"> of </w:t>
    </w:r>
    <w:r w:rsidRPr="00B15952">
      <w:rPr>
        <w:b/>
        <w:bCs/>
        <w:sz w:val="16"/>
        <w:szCs w:val="16"/>
      </w:rPr>
      <w:fldChar w:fldCharType="begin"/>
    </w:r>
    <w:r w:rsidRPr="00B15952">
      <w:rPr>
        <w:b/>
        <w:bCs/>
        <w:sz w:val="16"/>
        <w:szCs w:val="16"/>
      </w:rPr>
      <w:instrText xml:space="preserve"> NUMPAGES  \* Arabic  \* MERGEFORMAT </w:instrText>
    </w:r>
    <w:r w:rsidRPr="00B15952">
      <w:rPr>
        <w:b/>
        <w:bCs/>
        <w:sz w:val="16"/>
        <w:szCs w:val="16"/>
      </w:rPr>
      <w:fldChar w:fldCharType="separate"/>
    </w:r>
    <w:r w:rsidR="00226877">
      <w:rPr>
        <w:b/>
        <w:bCs/>
        <w:noProof/>
        <w:sz w:val="16"/>
        <w:szCs w:val="16"/>
      </w:rPr>
      <w:t>7</w:t>
    </w:r>
    <w:r w:rsidRPr="00B15952">
      <w:rPr>
        <w:b/>
        <w:bCs/>
        <w:sz w:val="16"/>
        <w:szCs w:val="16"/>
      </w:rPr>
      <w:fldChar w:fldCharType="end"/>
    </w:r>
  </w:p>
  <w:p w14:paraId="7AD28331" w14:textId="77777777" w:rsidR="003B63B6" w:rsidRDefault="003B63B6" w:rsidP="00F4664A">
    <w:pPr>
      <w:pStyle w:val="MacPacTrailer"/>
    </w:pPr>
    <w:bookmarkStart w:id="1" w:name="_zzmpTrailer_1078_2"/>
    <w:r w:rsidRPr="003B63B6">
      <w:rPr>
        <w:rStyle w:val="zzmpTrailerItem"/>
      </w:rPr>
      <w:t>4894-6219-6720.1</w:t>
    </w:r>
    <w:r w:rsidRPr="003B63B6">
      <w:t xml:space="preserve"> </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C691" w14:textId="77777777" w:rsidR="0033121F" w:rsidRDefault="0033121F" w:rsidP="007F379E">
      <w:r>
        <w:separator/>
      </w:r>
    </w:p>
  </w:footnote>
  <w:footnote w:type="continuationSeparator" w:id="0">
    <w:p w14:paraId="409C0048" w14:textId="77777777" w:rsidR="0033121F" w:rsidRDefault="0033121F" w:rsidP="007F379E">
      <w:r>
        <w:continuationSeparator/>
      </w:r>
    </w:p>
  </w:footnote>
  <w:footnote w:type="continuationNotice" w:id="1">
    <w:p w14:paraId="5D71288C" w14:textId="77777777" w:rsidR="0033121F" w:rsidRDefault="00331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C847" w14:textId="15594452" w:rsidR="00A02FE5" w:rsidRDefault="00A02FE5" w:rsidP="00772C1C">
    <w:pPr>
      <w:pStyle w:val="Header"/>
      <w:rPr>
        <w:szCs w:val="20"/>
      </w:rPr>
    </w:pPr>
    <w:r w:rsidRPr="00F23621">
      <w:rPr>
        <w:noProof/>
        <w:sz w:val="36"/>
        <w:szCs w:val="36"/>
      </w:rPr>
      <w:drawing>
        <wp:anchor distT="0" distB="0" distL="114300" distR="114300" simplePos="0" relativeHeight="251657216" behindDoc="1" locked="0" layoutInCell="1" allowOverlap="1" wp14:anchorId="2C688F36" wp14:editId="62F3EA05">
          <wp:simplePos x="0" y="0"/>
          <wp:positionH relativeFrom="margin">
            <wp:posOffset>-314325</wp:posOffset>
          </wp:positionH>
          <wp:positionV relativeFrom="page">
            <wp:posOffset>428625</wp:posOffset>
          </wp:positionV>
          <wp:extent cx="1051560" cy="283464"/>
          <wp:effectExtent l="0" t="0" r="0" b="2540"/>
          <wp:wrapNone/>
          <wp:docPr id="4" name="Picture 4" descr="F:\(3) Presentations\(0) SHS Presentations\2019 swo-logo-primary_color-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3) Presentations\(0) SHS Presentations\2019 swo-logo-primary_color-f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560" cy="2834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86782" w14:textId="2810AEFE" w:rsidR="006376E0" w:rsidRPr="00E767E9" w:rsidRDefault="00A02FE5" w:rsidP="00A02FE5">
    <w:pPr>
      <w:pStyle w:val="Header"/>
      <w:ind w:left="-360"/>
      <w:rPr>
        <w:szCs w:val="20"/>
      </w:rPr>
    </w:pPr>
    <w:r w:rsidRPr="00806AAC">
      <w:rPr>
        <w:bCs/>
        <w:sz w:val="16"/>
        <w:szCs w:val="16"/>
      </w:rPr>
      <w:t>KidsCare MOU</w:t>
    </w:r>
    <w:r w:rsidR="00A028E5" w:rsidRPr="00E767E9">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30B8" w14:textId="639AB7F5" w:rsidR="009A3B03" w:rsidRDefault="009A3B03" w:rsidP="004A2467">
    <w:pPr>
      <w:ind w:righ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1" w15:restartNumberingAfterBreak="0">
    <w:nsid w:val="005738BC"/>
    <w:multiLevelType w:val="hybridMultilevel"/>
    <w:tmpl w:val="1226A156"/>
    <w:lvl w:ilvl="0" w:tplc="4F6C5F5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93B72"/>
    <w:multiLevelType w:val="hybridMultilevel"/>
    <w:tmpl w:val="505EAE7C"/>
    <w:lvl w:ilvl="0" w:tplc="1E063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17A8"/>
    <w:multiLevelType w:val="hybridMultilevel"/>
    <w:tmpl w:val="7982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60D1C"/>
    <w:multiLevelType w:val="hybridMultilevel"/>
    <w:tmpl w:val="59CC4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34720"/>
    <w:multiLevelType w:val="hybridMultilevel"/>
    <w:tmpl w:val="D53CD7DE"/>
    <w:lvl w:ilvl="0" w:tplc="839683C4">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D625E"/>
    <w:multiLevelType w:val="hybridMultilevel"/>
    <w:tmpl w:val="810E78C6"/>
    <w:lvl w:ilvl="0" w:tplc="99C4722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B03A16"/>
    <w:multiLevelType w:val="hybridMultilevel"/>
    <w:tmpl w:val="28720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D6308"/>
    <w:multiLevelType w:val="hybridMultilevel"/>
    <w:tmpl w:val="EA820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D45963"/>
    <w:multiLevelType w:val="hybridMultilevel"/>
    <w:tmpl w:val="D298B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994E2D"/>
    <w:multiLevelType w:val="hybridMultilevel"/>
    <w:tmpl w:val="781C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2629"/>
    <w:multiLevelType w:val="hybridMultilevel"/>
    <w:tmpl w:val="C73AAAA0"/>
    <w:lvl w:ilvl="0" w:tplc="0409000F">
      <w:start w:val="1"/>
      <w:numFmt w:val="decimal"/>
      <w:lvlText w:val="%1."/>
      <w:lvlJc w:val="left"/>
      <w:pPr>
        <w:tabs>
          <w:tab w:val="num" w:pos="720"/>
        </w:tabs>
        <w:ind w:left="720" w:hanging="360"/>
      </w:pPr>
      <w:rPr>
        <w:rFonts w:hint="default"/>
      </w:rPr>
    </w:lvl>
    <w:lvl w:ilvl="1" w:tplc="5B264BD0">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104A6"/>
    <w:multiLevelType w:val="hybridMultilevel"/>
    <w:tmpl w:val="DFE87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4D0946"/>
    <w:multiLevelType w:val="hybridMultilevel"/>
    <w:tmpl w:val="8ECA7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394A4E"/>
    <w:multiLevelType w:val="hybridMultilevel"/>
    <w:tmpl w:val="C6C63AD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474FAB"/>
    <w:multiLevelType w:val="hybridMultilevel"/>
    <w:tmpl w:val="A8B47A8E"/>
    <w:lvl w:ilvl="0" w:tplc="1E063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06A71"/>
    <w:multiLevelType w:val="hybridMultilevel"/>
    <w:tmpl w:val="660693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2038A"/>
    <w:multiLevelType w:val="hybridMultilevel"/>
    <w:tmpl w:val="6E067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202193">
    <w:abstractNumId w:val="13"/>
  </w:num>
  <w:num w:numId="2" w16cid:durableId="2034500769">
    <w:abstractNumId w:val="8"/>
  </w:num>
  <w:num w:numId="3" w16cid:durableId="975914795">
    <w:abstractNumId w:val="17"/>
  </w:num>
  <w:num w:numId="4" w16cid:durableId="124206372">
    <w:abstractNumId w:val="12"/>
  </w:num>
  <w:num w:numId="5" w16cid:durableId="75833245">
    <w:abstractNumId w:val="11"/>
  </w:num>
  <w:num w:numId="6" w16cid:durableId="1935935609">
    <w:abstractNumId w:val="1"/>
  </w:num>
  <w:num w:numId="7" w16cid:durableId="1598059544">
    <w:abstractNumId w:val="7"/>
  </w:num>
  <w:num w:numId="8" w16cid:durableId="349525520">
    <w:abstractNumId w:val="3"/>
  </w:num>
  <w:num w:numId="9" w16cid:durableId="969898802">
    <w:abstractNumId w:val="5"/>
  </w:num>
  <w:num w:numId="10" w16cid:durableId="673455517">
    <w:abstractNumId w:val="6"/>
  </w:num>
  <w:num w:numId="11" w16cid:durableId="1353150345">
    <w:abstractNumId w:val="1"/>
  </w:num>
  <w:num w:numId="12" w16cid:durableId="1004355556">
    <w:abstractNumId w:val="15"/>
  </w:num>
  <w:num w:numId="13" w16cid:durableId="1330207728">
    <w:abstractNumId w:val="9"/>
  </w:num>
  <w:num w:numId="14" w16cid:durableId="2108118390">
    <w:abstractNumId w:val="2"/>
  </w:num>
  <w:num w:numId="15" w16cid:durableId="1855024667">
    <w:abstractNumId w:val="14"/>
  </w:num>
  <w:num w:numId="16" w16cid:durableId="100081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436319">
    <w:abstractNumId w:val="4"/>
  </w:num>
  <w:num w:numId="18" w16cid:durableId="410658917">
    <w:abstractNumId w:val="16"/>
  </w:num>
  <w:num w:numId="19" w16cid:durableId="1704355373">
    <w:abstractNumId w:val="0"/>
  </w:num>
  <w:num w:numId="20" w16cid:durableId="2011061084">
    <w:abstractNumId w:val="10"/>
  </w:num>
  <w:num w:numId="21" w16cid:durableId="1719741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Page" w:val="0"/>
    <w:docVar w:name="85TrailerTime" w:val="0"/>
    <w:docVar w:name="85TrailerType" w:val="100"/>
    <w:docVar w:name="chkIncludePage" w:val="False"/>
    <w:docVar w:name="ForteTempFile" w:val="C:\Users\omaeed1\AppData\Local\Temp\1\bfd44417-3bdc-4118-9fd5-36ca3f279f02.docx"/>
    <w:docVar w:name="MPDocID" w:val="C:\Users\KCMJTC1\AppData\Local\Microsoft\Windows\INetCache\Content.Outlook\HDV2K3D3\KidsCare CSBHS Standard MOU 2023 Update.docx"/>
    <w:docVar w:name="MPDocIDTemplate" w:val="%n|.%v"/>
    <w:docVar w:name="MPDocIDTemplateDefault" w:val="%n|.%v"/>
    <w:docVar w:name="NewDocStampType" w:val="1"/>
    <w:docVar w:name="zzmp10LastTrailerInserted" w:val="^`~#mp!@⌎B/#⌓┚┨47&lt;}~ŗm~Q⌍È4⌗․Ã¤pº⌍©º&amp;W‚1S⌙H!⌓Jx⌜R⌑C[Lìv@/ÕæEÚ‪I⌑M'ù÷‚^ÂŖ„ř⌟$óu⌗M/¯řl&lt;ºi­Zæ45ú|+§‗OòƖ⌡`‚“¤$øí&gt;wúñ⌏É/⌅ªTXˊªê²æ¸Ɩ6ý³e-óNÂÛ?⌠TNñ⌝Ö®þ⌄®‬⌐&quot;áìåú⌔8ô[ÀÃeJÈ‗‚ƘjÊ`ç©ƃPÕK‚½×․-d8å₭xåUpªå⌛a⌒B2PS&gt;:&lt;011"/>
    <w:docVar w:name="zzmp10LastTrailerInserted_1078" w:val="^`~#mp!@⌎B/#⌓┚┨47&lt;}~ŗm~Q⌍È4⌗․Ã¤pº⌍©º&amp;W‚1S⌙H!⌓Jx⌜R⌑C[Lìv@/ÕæEÚ‪I⌑M'ù÷‚^ÂŖ„ř⌟$óu⌗M/¯řl&lt;ºi­Zæ45ú|+§‗OòƖ⌡`‚“¤$øí&gt;wúñ⌏É/⌅ªTXˊªê²æ¸Ɩ6ý³e-óNÂÛ?⌠TNñ⌝Ö®þ⌄®‬⌐&quot;áìåú⌔8ô[ÀÃeJÈ‗‚ƘjÊ`ç©ƃPÕK‚½×․-d8å₭xåUpªå⌛a⌒B2PS&gt;:&lt;011"/>
    <w:docVar w:name="zzmp10mSEGsValidated" w:val="1"/>
  </w:docVars>
  <w:rsids>
    <w:rsidRoot w:val="00E07361"/>
    <w:rsid w:val="0001178C"/>
    <w:rsid w:val="000177E6"/>
    <w:rsid w:val="00033651"/>
    <w:rsid w:val="00037C26"/>
    <w:rsid w:val="00037ED2"/>
    <w:rsid w:val="000448BA"/>
    <w:rsid w:val="00060EAC"/>
    <w:rsid w:val="0006278B"/>
    <w:rsid w:val="000664DE"/>
    <w:rsid w:val="0006697E"/>
    <w:rsid w:val="00075436"/>
    <w:rsid w:val="00080470"/>
    <w:rsid w:val="00080A08"/>
    <w:rsid w:val="00084207"/>
    <w:rsid w:val="00091D9E"/>
    <w:rsid w:val="000A5AAA"/>
    <w:rsid w:val="000C72CC"/>
    <w:rsid w:val="000D2679"/>
    <w:rsid w:val="000D522E"/>
    <w:rsid w:val="000E6EC9"/>
    <w:rsid w:val="000F35DF"/>
    <w:rsid w:val="000F3BEF"/>
    <w:rsid w:val="000F4B34"/>
    <w:rsid w:val="00100171"/>
    <w:rsid w:val="00110C02"/>
    <w:rsid w:val="00125066"/>
    <w:rsid w:val="001411A3"/>
    <w:rsid w:val="00144700"/>
    <w:rsid w:val="00167401"/>
    <w:rsid w:val="00167B77"/>
    <w:rsid w:val="001724BA"/>
    <w:rsid w:val="00190B43"/>
    <w:rsid w:val="001A070D"/>
    <w:rsid w:val="001A36E1"/>
    <w:rsid w:val="001B635F"/>
    <w:rsid w:val="001C780C"/>
    <w:rsid w:val="001D6EBC"/>
    <w:rsid w:val="001E6F1B"/>
    <w:rsid w:val="001F341F"/>
    <w:rsid w:val="001F6FCA"/>
    <w:rsid w:val="00202830"/>
    <w:rsid w:val="00203064"/>
    <w:rsid w:val="002036AC"/>
    <w:rsid w:val="00220C49"/>
    <w:rsid w:val="002225AA"/>
    <w:rsid w:val="00226336"/>
    <w:rsid w:val="00226877"/>
    <w:rsid w:val="00236232"/>
    <w:rsid w:val="00237885"/>
    <w:rsid w:val="00241304"/>
    <w:rsid w:val="00241488"/>
    <w:rsid w:val="002446AD"/>
    <w:rsid w:val="00267960"/>
    <w:rsid w:val="002731BF"/>
    <w:rsid w:val="002738BC"/>
    <w:rsid w:val="002800B1"/>
    <w:rsid w:val="00283EB7"/>
    <w:rsid w:val="002852F8"/>
    <w:rsid w:val="002855D8"/>
    <w:rsid w:val="00287D32"/>
    <w:rsid w:val="002A37FA"/>
    <w:rsid w:val="002A648E"/>
    <w:rsid w:val="002B1AB1"/>
    <w:rsid w:val="002C0D4A"/>
    <w:rsid w:val="002C0F22"/>
    <w:rsid w:val="002C360C"/>
    <w:rsid w:val="002C733E"/>
    <w:rsid w:val="002D3B94"/>
    <w:rsid w:val="002D58A1"/>
    <w:rsid w:val="002D7E5E"/>
    <w:rsid w:val="002E0ECD"/>
    <w:rsid w:val="002E5793"/>
    <w:rsid w:val="002E69AB"/>
    <w:rsid w:val="002E7309"/>
    <w:rsid w:val="002F3986"/>
    <w:rsid w:val="002F53A3"/>
    <w:rsid w:val="002F7227"/>
    <w:rsid w:val="0030442D"/>
    <w:rsid w:val="00307D86"/>
    <w:rsid w:val="00330551"/>
    <w:rsid w:val="0033121F"/>
    <w:rsid w:val="0034217B"/>
    <w:rsid w:val="00355637"/>
    <w:rsid w:val="003638CA"/>
    <w:rsid w:val="00365897"/>
    <w:rsid w:val="00374294"/>
    <w:rsid w:val="003776BE"/>
    <w:rsid w:val="00387521"/>
    <w:rsid w:val="003914A4"/>
    <w:rsid w:val="003A2EDA"/>
    <w:rsid w:val="003A4C6B"/>
    <w:rsid w:val="003A4DEC"/>
    <w:rsid w:val="003B3106"/>
    <w:rsid w:val="003B3751"/>
    <w:rsid w:val="003B63B6"/>
    <w:rsid w:val="003B6D3E"/>
    <w:rsid w:val="003D3144"/>
    <w:rsid w:val="003D3AD6"/>
    <w:rsid w:val="003E308F"/>
    <w:rsid w:val="003E3BAC"/>
    <w:rsid w:val="003F7055"/>
    <w:rsid w:val="0041121A"/>
    <w:rsid w:val="00420CD8"/>
    <w:rsid w:val="004227AE"/>
    <w:rsid w:val="004234B6"/>
    <w:rsid w:val="004364A4"/>
    <w:rsid w:val="004446A7"/>
    <w:rsid w:val="00445DAC"/>
    <w:rsid w:val="00447AE7"/>
    <w:rsid w:val="0045521B"/>
    <w:rsid w:val="00456874"/>
    <w:rsid w:val="00462B37"/>
    <w:rsid w:val="004648E3"/>
    <w:rsid w:val="0046690B"/>
    <w:rsid w:val="0047010F"/>
    <w:rsid w:val="00475390"/>
    <w:rsid w:val="004944DA"/>
    <w:rsid w:val="004A2467"/>
    <w:rsid w:val="004B75FF"/>
    <w:rsid w:val="004D194E"/>
    <w:rsid w:val="004D3A91"/>
    <w:rsid w:val="004F4B0E"/>
    <w:rsid w:val="004F4C97"/>
    <w:rsid w:val="004F7961"/>
    <w:rsid w:val="00512087"/>
    <w:rsid w:val="00516575"/>
    <w:rsid w:val="0052017A"/>
    <w:rsid w:val="00534698"/>
    <w:rsid w:val="005404BB"/>
    <w:rsid w:val="005579EF"/>
    <w:rsid w:val="00560CD5"/>
    <w:rsid w:val="00592CE5"/>
    <w:rsid w:val="00594C15"/>
    <w:rsid w:val="005A20FD"/>
    <w:rsid w:val="005A3979"/>
    <w:rsid w:val="005B0F3E"/>
    <w:rsid w:val="005B1A4A"/>
    <w:rsid w:val="005B4384"/>
    <w:rsid w:val="005B584B"/>
    <w:rsid w:val="005B685E"/>
    <w:rsid w:val="005C4B2B"/>
    <w:rsid w:val="005D0203"/>
    <w:rsid w:val="005D3B54"/>
    <w:rsid w:val="005D3BFA"/>
    <w:rsid w:val="005D63B8"/>
    <w:rsid w:val="005E3C06"/>
    <w:rsid w:val="005E48C4"/>
    <w:rsid w:val="005F032D"/>
    <w:rsid w:val="005F522C"/>
    <w:rsid w:val="006176CB"/>
    <w:rsid w:val="00635B91"/>
    <w:rsid w:val="006376E0"/>
    <w:rsid w:val="006406F5"/>
    <w:rsid w:val="00642C97"/>
    <w:rsid w:val="00671647"/>
    <w:rsid w:val="00673A48"/>
    <w:rsid w:val="00680FD1"/>
    <w:rsid w:val="00691E39"/>
    <w:rsid w:val="006972FD"/>
    <w:rsid w:val="006C5015"/>
    <w:rsid w:val="006D2F3C"/>
    <w:rsid w:val="007028F0"/>
    <w:rsid w:val="00712C63"/>
    <w:rsid w:val="00734896"/>
    <w:rsid w:val="00736DD0"/>
    <w:rsid w:val="00752EA5"/>
    <w:rsid w:val="00754EF5"/>
    <w:rsid w:val="0076042C"/>
    <w:rsid w:val="00782FB8"/>
    <w:rsid w:val="0079138F"/>
    <w:rsid w:val="00792A18"/>
    <w:rsid w:val="00794DEE"/>
    <w:rsid w:val="007B6C35"/>
    <w:rsid w:val="007D4CC7"/>
    <w:rsid w:val="007D6C11"/>
    <w:rsid w:val="007E07BD"/>
    <w:rsid w:val="007E2DBA"/>
    <w:rsid w:val="007E3448"/>
    <w:rsid w:val="007E57BC"/>
    <w:rsid w:val="007F1AAA"/>
    <w:rsid w:val="007F379E"/>
    <w:rsid w:val="00806A0C"/>
    <w:rsid w:val="00822387"/>
    <w:rsid w:val="00822A1F"/>
    <w:rsid w:val="00822C38"/>
    <w:rsid w:val="00824878"/>
    <w:rsid w:val="008560C2"/>
    <w:rsid w:val="0089440B"/>
    <w:rsid w:val="0089486C"/>
    <w:rsid w:val="00896BFC"/>
    <w:rsid w:val="008A14A6"/>
    <w:rsid w:val="008A43E8"/>
    <w:rsid w:val="008A4851"/>
    <w:rsid w:val="008A5682"/>
    <w:rsid w:val="008B6BB9"/>
    <w:rsid w:val="008D6253"/>
    <w:rsid w:val="008E069B"/>
    <w:rsid w:val="008E0D05"/>
    <w:rsid w:val="00906869"/>
    <w:rsid w:val="009076CE"/>
    <w:rsid w:val="00924131"/>
    <w:rsid w:val="00957366"/>
    <w:rsid w:val="00967C47"/>
    <w:rsid w:val="009721B4"/>
    <w:rsid w:val="00987068"/>
    <w:rsid w:val="0099498C"/>
    <w:rsid w:val="009A1F49"/>
    <w:rsid w:val="009A3B03"/>
    <w:rsid w:val="009B77A8"/>
    <w:rsid w:val="009D5DCC"/>
    <w:rsid w:val="009E0106"/>
    <w:rsid w:val="009E4161"/>
    <w:rsid w:val="00A028E5"/>
    <w:rsid w:val="00A02EAE"/>
    <w:rsid w:val="00A02FE5"/>
    <w:rsid w:val="00A06B35"/>
    <w:rsid w:val="00A12CD5"/>
    <w:rsid w:val="00A1336C"/>
    <w:rsid w:val="00A360DB"/>
    <w:rsid w:val="00A37EF4"/>
    <w:rsid w:val="00A40FC0"/>
    <w:rsid w:val="00A446C3"/>
    <w:rsid w:val="00A46F51"/>
    <w:rsid w:val="00A527FD"/>
    <w:rsid w:val="00A532EF"/>
    <w:rsid w:val="00A75915"/>
    <w:rsid w:val="00A81F9A"/>
    <w:rsid w:val="00A8263B"/>
    <w:rsid w:val="00A9451F"/>
    <w:rsid w:val="00A95CAC"/>
    <w:rsid w:val="00AA17CA"/>
    <w:rsid w:val="00AA1FFD"/>
    <w:rsid w:val="00AA23AB"/>
    <w:rsid w:val="00AB1614"/>
    <w:rsid w:val="00AD0008"/>
    <w:rsid w:val="00AD26A7"/>
    <w:rsid w:val="00AE188C"/>
    <w:rsid w:val="00B02D59"/>
    <w:rsid w:val="00B02FB4"/>
    <w:rsid w:val="00B10A2F"/>
    <w:rsid w:val="00B15952"/>
    <w:rsid w:val="00B25544"/>
    <w:rsid w:val="00B27160"/>
    <w:rsid w:val="00B32063"/>
    <w:rsid w:val="00B56DDC"/>
    <w:rsid w:val="00B61299"/>
    <w:rsid w:val="00B6157C"/>
    <w:rsid w:val="00B66008"/>
    <w:rsid w:val="00BA492D"/>
    <w:rsid w:val="00BC370A"/>
    <w:rsid w:val="00BD12F8"/>
    <w:rsid w:val="00BD2A6B"/>
    <w:rsid w:val="00BD4BAC"/>
    <w:rsid w:val="00BD7E0C"/>
    <w:rsid w:val="00BE6AAD"/>
    <w:rsid w:val="00C0498F"/>
    <w:rsid w:val="00C25E2C"/>
    <w:rsid w:val="00C33C67"/>
    <w:rsid w:val="00C45C32"/>
    <w:rsid w:val="00C66AFB"/>
    <w:rsid w:val="00C80744"/>
    <w:rsid w:val="00C80837"/>
    <w:rsid w:val="00C86E22"/>
    <w:rsid w:val="00CA3EB5"/>
    <w:rsid w:val="00CB093C"/>
    <w:rsid w:val="00CD58AB"/>
    <w:rsid w:val="00CD7A6E"/>
    <w:rsid w:val="00CE132A"/>
    <w:rsid w:val="00D01BFF"/>
    <w:rsid w:val="00D03C3B"/>
    <w:rsid w:val="00D156EE"/>
    <w:rsid w:val="00D24B64"/>
    <w:rsid w:val="00D335D6"/>
    <w:rsid w:val="00D47200"/>
    <w:rsid w:val="00D559B0"/>
    <w:rsid w:val="00D609BE"/>
    <w:rsid w:val="00D66546"/>
    <w:rsid w:val="00D70E48"/>
    <w:rsid w:val="00D75BA4"/>
    <w:rsid w:val="00D75BB3"/>
    <w:rsid w:val="00D75D43"/>
    <w:rsid w:val="00D859B2"/>
    <w:rsid w:val="00D92DE7"/>
    <w:rsid w:val="00D9365A"/>
    <w:rsid w:val="00DA5B6E"/>
    <w:rsid w:val="00DB2A56"/>
    <w:rsid w:val="00DB5F83"/>
    <w:rsid w:val="00DC1146"/>
    <w:rsid w:val="00DF1F76"/>
    <w:rsid w:val="00DF36CE"/>
    <w:rsid w:val="00E016F9"/>
    <w:rsid w:val="00E05668"/>
    <w:rsid w:val="00E07361"/>
    <w:rsid w:val="00E222FE"/>
    <w:rsid w:val="00E243A3"/>
    <w:rsid w:val="00E44391"/>
    <w:rsid w:val="00E5280E"/>
    <w:rsid w:val="00E52DB6"/>
    <w:rsid w:val="00E65520"/>
    <w:rsid w:val="00E80D6F"/>
    <w:rsid w:val="00E94D31"/>
    <w:rsid w:val="00EA2A0F"/>
    <w:rsid w:val="00EA2EDF"/>
    <w:rsid w:val="00EA3DF8"/>
    <w:rsid w:val="00EB18E2"/>
    <w:rsid w:val="00EC3CCC"/>
    <w:rsid w:val="00ED028A"/>
    <w:rsid w:val="00ED4B86"/>
    <w:rsid w:val="00F019B5"/>
    <w:rsid w:val="00F05C54"/>
    <w:rsid w:val="00F11ECD"/>
    <w:rsid w:val="00F15F2C"/>
    <w:rsid w:val="00F22F6B"/>
    <w:rsid w:val="00F25836"/>
    <w:rsid w:val="00F258C9"/>
    <w:rsid w:val="00F31C76"/>
    <w:rsid w:val="00F4488A"/>
    <w:rsid w:val="00F44F8D"/>
    <w:rsid w:val="00F55981"/>
    <w:rsid w:val="00F61D05"/>
    <w:rsid w:val="00F7467E"/>
    <w:rsid w:val="00F95970"/>
    <w:rsid w:val="00FB20E3"/>
    <w:rsid w:val="00FC381E"/>
    <w:rsid w:val="00FC4133"/>
    <w:rsid w:val="00FC7D00"/>
    <w:rsid w:val="00FD37FB"/>
    <w:rsid w:val="00FD543F"/>
    <w:rsid w:val="00FD6FA2"/>
    <w:rsid w:val="00FF2E0E"/>
    <w:rsid w:val="344C27DA"/>
    <w:rsid w:val="56B095DF"/>
    <w:rsid w:val="663C7802"/>
    <w:rsid w:val="66513868"/>
    <w:rsid w:val="678448E1"/>
    <w:rsid w:val="7F1A7C8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58E1"/>
  <w15:chartTrackingRefBased/>
  <w15:docId w15:val="{FB236654-C803-4C62-8732-01274ADE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7361"/>
    <w:pPr>
      <w:tabs>
        <w:tab w:val="center" w:pos="4320"/>
        <w:tab w:val="right" w:pos="8640"/>
      </w:tabs>
    </w:pPr>
  </w:style>
  <w:style w:type="character" w:customStyle="1" w:styleId="HeaderChar">
    <w:name w:val="Header Char"/>
    <w:basedOn w:val="DefaultParagraphFont"/>
    <w:link w:val="Header"/>
    <w:rsid w:val="00E07361"/>
    <w:rPr>
      <w:rFonts w:ascii="Times New Roman" w:eastAsia="Times New Roman" w:hAnsi="Times New Roman" w:cs="Times New Roman"/>
      <w:sz w:val="24"/>
      <w:szCs w:val="24"/>
    </w:rPr>
  </w:style>
  <w:style w:type="paragraph" w:styleId="Footer">
    <w:name w:val="footer"/>
    <w:basedOn w:val="Normal"/>
    <w:link w:val="FooterChar"/>
    <w:uiPriority w:val="99"/>
    <w:rsid w:val="00E07361"/>
    <w:pPr>
      <w:tabs>
        <w:tab w:val="center" w:pos="4320"/>
        <w:tab w:val="right" w:pos="8640"/>
      </w:tabs>
    </w:pPr>
  </w:style>
  <w:style w:type="character" w:customStyle="1" w:styleId="FooterChar">
    <w:name w:val="Footer Char"/>
    <w:basedOn w:val="DefaultParagraphFont"/>
    <w:link w:val="Footer"/>
    <w:uiPriority w:val="99"/>
    <w:rsid w:val="00E07361"/>
    <w:rPr>
      <w:rFonts w:ascii="Times New Roman" w:eastAsia="Times New Roman" w:hAnsi="Times New Roman" w:cs="Times New Roman"/>
      <w:sz w:val="24"/>
      <w:szCs w:val="24"/>
    </w:rPr>
  </w:style>
  <w:style w:type="paragraph" w:styleId="BodyTextIndent2">
    <w:name w:val="Body Text Indent 2"/>
    <w:basedOn w:val="Normal"/>
    <w:link w:val="BodyTextIndent2Char"/>
    <w:rsid w:val="00E07361"/>
    <w:pPr>
      <w:ind w:firstLine="1080"/>
    </w:pPr>
  </w:style>
  <w:style w:type="character" w:customStyle="1" w:styleId="BodyTextIndent2Char">
    <w:name w:val="Body Text Indent 2 Char"/>
    <w:basedOn w:val="DefaultParagraphFont"/>
    <w:link w:val="BodyTextIndent2"/>
    <w:rsid w:val="00E07361"/>
    <w:rPr>
      <w:rFonts w:ascii="Times New Roman" w:eastAsia="Times New Roman" w:hAnsi="Times New Roman" w:cs="Times New Roman"/>
      <w:sz w:val="24"/>
      <w:szCs w:val="24"/>
    </w:rPr>
  </w:style>
  <w:style w:type="character" w:styleId="PageNumber">
    <w:name w:val="page number"/>
    <w:basedOn w:val="DefaultParagraphFont"/>
    <w:rsid w:val="00E07361"/>
  </w:style>
  <w:style w:type="paragraph" w:styleId="ListParagraph">
    <w:name w:val="List Paragraph"/>
    <w:basedOn w:val="Normal"/>
    <w:link w:val="ListParagraphChar"/>
    <w:uiPriority w:val="34"/>
    <w:qFormat/>
    <w:rsid w:val="00E07361"/>
    <w:pPr>
      <w:ind w:left="720"/>
      <w:contextualSpacing/>
    </w:pPr>
  </w:style>
  <w:style w:type="paragraph" w:customStyle="1" w:styleId="DocID">
    <w:name w:val="DocID"/>
    <w:basedOn w:val="Footer"/>
    <w:next w:val="Footer"/>
    <w:link w:val="DocIDChar"/>
    <w:rsid w:val="00E07361"/>
    <w:pPr>
      <w:tabs>
        <w:tab w:val="clear" w:pos="4320"/>
        <w:tab w:val="clear" w:pos="8640"/>
      </w:tabs>
    </w:pPr>
    <w:rPr>
      <w:sz w:val="16"/>
    </w:rPr>
  </w:style>
  <w:style w:type="character" w:customStyle="1" w:styleId="ListParagraphChar">
    <w:name w:val="List Paragraph Char"/>
    <w:basedOn w:val="DefaultParagraphFont"/>
    <w:link w:val="ListParagraph"/>
    <w:uiPriority w:val="34"/>
    <w:rsid w:val="00E07361"/>
    <w:rPr>
      <w:rFonts w:ascii="Times New Roman" w:eastAsia="Times New Roman" w:hAnsi="Times New Roman" w:cs="Times New Roman"/>
      <w:sz w:val="24"/>
      <w:szCs w:val="24"/>
    </w:rPr>
  </w:style>
  <w:style w:type="character" w:customStyle="1" w:styleId="DocIDChar">
    <w:name w:val="DocID Char"/>
    <w:basedOn w:val="DefaultParagraphFont"/>
    <w:link w:val="DocID"/>
    <w:rsid w:val="00E07361"/>
    <w:rPr>
      <w:rFonts w:ascii="Times New Roman" w:eastAsia="Times New Roman" w:hAnsi="Times New Roman" w:cs="Times New Roman"/>
      <w:sz w:val="16"/>
      <w:szCs w:val="24"/>
    </w:rPr>
  </w:style>
  <w:style w:type="paragraph" w:customStyle="1" w:styleId="MacPacTrailer">
    <w:name w:val="MacPac Trailer"/>
    <w:rsid w:val="003B63B6"/>
    <w:pPr>
      <w:widowControl w:val="0"/>
      <w:spacing w:after="0" w:line="200" w:lineRule="exact"/>
    </w:pPr>
    <w:rPr>
      <w:rFonts w:ascii="Times New Roman" w:eastAsia="Times New Roman" w:hAnsi="Times New Roman" w:cs="Times New Roman"/>
      <w:sz w:val="16"/>
    </w:rPr>
  </w:style>
  <w:style w:type="paragraph" w:styleId="FootnoteText">
    <w:name w:val="footnote text"/>
    <w:basedOn w:val="Normal"/>
    <w:link w:val="FootnoteTextChar"/>
    <w:uiPriority w:val="99"/>
    <w:semiHidden/>
    <w:unhideWhenUsed/>
    <w:rsid w:val="007F379E"/>
    <w:rPr>
      <w:sz w:val="20"/>
      <w:szCs w:val="20"/>
    </w:rPr>
  </w:style>
  <w:style w:type="character" w:customStyle="1" w:styleId="FootnoteTextChar">
    <w:name w:val="Footnote Text Char"/>
    <w:basedOn w:val="DefaultParagraphFont"/>
    <w:link w:val="FootnoteText"/>
    <w:uiPriority w:val="99"/>
    <w:semiHidden/>
    <w:rsid w:val="007F37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379E"/>
    <w:rPr>
      <w:vertAlign w:val="superscript"/>
    </w:rPr>
  </w:style>
  <w:style w:type="character" w:styleId="CommentReference">
    <w:name w:val="annotation reference"/>
    <w:basedOn w:val="DefaultParagraphFont"/>
    <w:uiPriority w:val="99"/>
    <w:semiHidden/>
    <w:unhideWhenUsed/>
    <w:rsid w:val="00DF36CE"/>
    <w:rPr>
      <w:sz w:val="16"/>
      <w:szCs w:val="16"/>
    </w:rPr>
  </w:style>
  <w:style w:type="paragraph" w:styleId="CommentText">
    <w:name w:val="annotation text"/>
    <w:basedOn w:val="Normal"/>
    <w:link w:val="CommentTextChar"/>
    <w:uiPriority w:val="99"/>
    <w:semiHidden/>
    <w:unhideWhenUsed/>
    <w:rsid w:val="00DF36CE"/>
    <w:rPr>
      <w:sz w:val="20"/>
      <w:szCs w:val="20"/>
    </w:rPr>
  </w:style>
  <w:style w:type="character" w:customStyle="1" w:styleId="CommentTextChar">
    <w:name w:val="Comment Text Char"/>
    <w:basedOn w:val="DefaultParagraphFont"/>
    <w:link w:val="CommentText"/>
    <w:uiPriority w:val="99"/>
    <w:semiHidden/>
    <w:rsid w:val="00DF36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36CE"/>
    <w:rPr>
      <w:b/>
      <w:bCs/>
    </w:rPr>
  </w:style>
  <w:style w:type="character" w:customStyle="1" w:styleId="CommentSubjectChar">
    <w:name w:val="Comment Subject Char"/>
    <w:basedOn w:val="CommentTextChar"/>
    <w:link w:val="CommentSubject"/>
    <w:uiPriority w:val="99"/>
    <w:semiHidden/>
    <w:rsid w:val="00DF36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3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6CE"/>
    <w:rPr>
      <w:rFonts w:ascii="Segoe UI" w:eastAsia="Times New Roman" w:hAnsi="Segoe UI" w:cs="Segoe UI"/>
      <w:sz w:val="18"/>
      <w:szCs w:val="18"/>
    </w:rPr>
  </w:style>
  <w:style w:type="character" w:styleId="PlaceholderText">
    <w:name w:val="Placeholder Text"/>
    <w:basedOn w:val="DefaultParagraphFont"/>
    <w:uiPriority w:val="99"/>
    <w:semiHidden/>
    <w:rsid w:val="006D2F3C"/>
    <w:rPr>
      <w:color w:val="808080"/>
    </w:rPr>
  </w:style>
  <w:style w:type="paragraph" w:styleId="Revision">
    <w:name w:val="Revision"/>
    <w:hidden/>
    <w:uiPriority w:val="99"/>
    <w:semiHidden/>
    <w:rsid w:val="00A40FC0"/>
    <w:pPr>
      <w:spacing w:after="0" w:line="240" w:lineRule="auto"/>
    </w:pPr>
    <w:rPr>
      <w:rFonts w:ascii="Times New Roman" w:eastAsia="Times New Roman" w:hAnsi="Times New Roman" w:cs="Times New Roman"/>
      <w:sz w:val="24"/>
      <w:szCs w:val="24"/>
    </w:rPr>
  </w:style>
  <w:style w:type="character" w:customStyle="1" w:styleId="zzmpTrailerItem">
    <w:name w:val="zzmpTrailerItem"/>
    <w:basedOn w:val="DefaultParagraphFont"/>
    <w:rsid w:val="003B63B6"/>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5643">
      <w:bodyDiv w:val="1"/>
      <w:marLeft w:val="0"/>
      <w:marRight w:val="0"/>
      <w:marTop w:val="0"/>
      <w:marBottom w:val="0"/>
      <w:divBdr>
        <w:top w:val="none" w:sz="0" w:space="0" w:color="auto"/>
        <w:left w:val="none" w:sz="0" w:space="0" w:color="auto"/>
        <w:bottom w:val="none" w:sz="0" w:space="0" w:color="auto"/>
        <w:right w:val="none" w:sz="0" w:space="0" w:color="auto"/>
      </w:divBdr>
    </w:div>
    <w:div w:id="1289319787">
      <w:bodyDiv w:val="1"/>
      <w:marLeft w:val="0"/>
      <w:marRight w:val="0"/>
      <w:marTop w:val="0"/>
      <w:marBottom w:val="0"/>
      <w:divBdr>
        <w:top w:val="none" w:sz="0" w:space="0" w:color="auto"/>
        <w:left w:val="none" w:sz="0" w:space="0" w:color="auto"/>
        <w:bottom w:val="none" w:sz="0" w:space="0" w:color="auto"/>
        <w:right w:val="none" w:sz="0" w:space="0" w:color="auto"/>
      </w:divBdr>
    </w:div>
    <w:div w:id="15880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4500112B8474F988E43124E350EBC" ma:contentTypeVersion="18" ma:contentTypeDescription="Create a new document." ma:contentTypeScope="" ma:versionID="fc66e6192eabb14cb432399e4153e667">
  <xsd:schema xmlns:xsd="http://www.w3.org/2001/XMLSchema" xmlns:xs="http://www.w3.org/2001/XMLSchema" xmlns:p="http://schemas.microsoft.com/office/2006/metadata/properties" xmlns:ns3="210d7fa2-b522-4aba-90e3-c2f5107a90cf" xmlns:ns4="ccfd7477-5203-4872-b7e8-e464d65c7d91" targetNamespace="http://schemas.microsoft.com/office/2006/metadata/properties" ma:root="true" ma:fieldsID="09e69eaf7f10e706af10610cb4c03d87" ns3:_="" ns4:_="">
    <xsd:import namespace="210d7fa2-b522-4aba-90e3-c2f5107a90cf"/>
    <xsd:import namespace="ccfd7477-5203-4872-b7e8-e464d65c7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d7fa2-b522-4aba-90e3-c2f5107a9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d7477-5203-4872-b7e8-e464d65c7d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10d7fa2-b522-4aba-90e3-c2f5107a90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AC42-745E-4F7C-837B-EB188C0C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d7fa2-b522-4aba-90e3-c2f5107a90cf"/>
    <ds:schemaRef ds:uri="ccfd7477-5203-4872-b7e8-e464d65c7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FC940-D596-460A-83F0-3BF4F69C1E70}">
  <ds:schemaRefs>
    <ds:schemaRef ds:uri="http://schemas.microsoft.com/office/2006/metadata/properties"/>
    <ds:schemaRef ds:uri="http://schemas.microsoft.com/office/infopath/2007/PartnerControls"/>
    <ds:schemaRef ds:uri="210d7fa2-b522-4aba-90e3-c2f5107a90cf"/>
  </ds:schemaRefs>
</ds:datastoreItem>
</file>

<file path=customXml/itemProps3.xml><?xml version="1.0" encoding="utf-8"?>
<ds:datastoreItem xmlns:ds="http://schemas.openxmlformats.org/officeDocument/2006/customXml" ds:itemID="{6DB05581-6349-4C4E-8910-9B49E5177BE6}">
  <ds:schemaRefs>
    <ds:schemaRef ds:uri="http://schemas.microsoft.com/sharepoint/v3/contenttype/forms"/>
  </ds:schemaRefs>
</ds:datastoreItem>
</file>

<file path=customXml/itemProps4.xml><?xml version="1.0" encoding="utf-8"?>
<ds:datastoreItem xmlns:ds="http://schemas.openxmlformats.org/officeDocument/2006/customXml" ds:itemID="{096A64D4-21E3-4307-9576-28569BF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Swope Health Services</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Holliman</dc:creator>
  <cp:keywords/>
  <dc:description/>
  <cp:lastModifiedBy>Kenneth Thomas</cp:lastModifiedBy>
  <cp:revision>4</cp:revision>
  <cp:lastPrinted>2021-02-11T16:08:00Z</cp:lastPrinted>
  <dcterms:created xsi:type="dcterms:W3CDTF">2026-03-18T16:25:00Z</dcterms:created>
  <dcterms:modified xsi:type="dcterms:W3CDTF">2026-06-05T17:58:00Z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16cda1de-61b8-434e-a681-0ae703a9d6fa</vt:lpwstr>
  </property>
  <property fmtid="{D5CDD505-2E9C-101B-9397-08002B2CF9AE}" pid="3" name="ContentTypeId">
    <vt:lpwstr>0x010100A6C4500112B8474F988E43124E350EBC</vt:lpwstr>
  </property>
  <property fmtid="{D5CDD505-2E9C-101B-9397-08002B2CF9AE}" pid="4" name="ndDocumentId">
    <vt:lpwstr>4894-6219-6720</vt:lpwstr>
  </property>
</Properties>
</file>